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841" w:rsidRPr="000B1454" w:rsidRDefault="00AA2841" w:rsidP="00AA2841">
      <w:pPr>
        <w:pStyle w:val="HSR"/>
        <w:jc w:val="both"/>
        <w:rPr>
          <w:rFonts w:hint="eastAsia"/>
          <w:color w:val="000000"/>
        </w:rPr>
      </w:pPr>
      <w:r w:rsidRPr="000B1454">
        <w:rPr>
          <w:rFonts w:hint="eastAsia"/>
          <w:color w:val="000000"/>
        </w:rPr>
        <w:t>緣立承諾書人</w:t>
      </w:r>
      <w:r w:rsidRPr="000B1454">
        <w:rPr>
          <w:rFonts w:hint="eastAsia"/>
          <w:color w:val="000000"/>
        </w:rPr>
        <w:t>________</w:t>
      </w:r>
      <w:r w:rsidR="00162D5E">
        <w:rPr>
          <w:rFonts w:hint="eastAsia"/>
          <w:color w:val="000000"/>
        </w:rPr>
        <w:t>【須與申請書之申請單位</w:t>
      </w:r>
      <w:r w:rsidR="00162D5E">
        <w:rPr>
          <w:rFonts w:hint="eastAsia"/>
          <w:color w:val="000000"/>
        </w:rPr>
        <w:t>/</w:t>
      </w:r>
      <w:r w:rsidR="00162D5E">
        <w:rPr>
          <w:rFonts w:hint="eastAsia"/>
          <w:color w:val="000000"/>
        </w:rPr>
        <w:t>人相同】</w:t>
      </w:r>
      <w:r w:rsidRPr="000B1454">
        <w:rPr>
          <w:rFonts w:hint="eastAsia"/>
          <w:color w:val="000000"/>
        </w:rPr>
        <w:t>（以下簡稱「本公司」）為拍攝</w:t>
      </w:r>
      <w:r w:rsidRPr="000B1454">
        <w:rPr>
          <w:rFonts w:hint="eastAsia"/>
          <w:color w:val="000000"/>
        </w:rPr>
        <w:t>___________</w:t>
      </w:r>
      <w:r w:rsidRPr="000B1454">
        <w:rPr>
          <w:rFonts w:hint="eastAsia"/>
          <w:color w:val="000000"/>
        </w:rPr>
        <w:t>【請填入廣告、電影、刊物或其他名稱】，協請　貴公司提供高鐵</w:t>
      </w:r>
      <w:r w:rsidRPr="000B1454">
        <w:rPr>
          <w:rFonts w:hint="eastAsia"/>
          <w:color w:val="000000"/>
        </w:rPr>
        <w:t>___</w:t>
      </w:r>
      <w:r w:rsidR="0089140A">
        <w:rPr>
          <w:rFonts w:hint="eastAsia"/>
          <w:color w:val="000000"/>
        </w:rPr>
        <w:t>_</w:t>
      </w:r>
      <w:r w:rsidRPr="000B1454">
        <w:rPr>
          <w:rFonts w:hint="eastAsia"/>
          <w:color w:val="000000"/>
        </w:rPr>
        <w:t>_</w:t>
      </w:r>
      <w:r w:rsidR="0089140A">
        <w:rPr>
          <w:rFonts w:hint="eastAsia"/>
          <w:color w:val="000000"/>
        </w:rPr>
        <w:t>站</w:t>
      </w:r>
      <w:r w:rsidRPr="000B1454">
        <w:rPr>
          <w:rFonts w:hint="eastAsia"/>
          <w:color w:val="000000"/>
        </w:rPr>
        <w:t>____</w:t>
      </w:r>
      <w:r w:rsidR="0089140A">
        <w:rPr>
          <w:rFonts w:hint="eastAsia"/>
          <w:color w:val="000000"/>
        </w:rPr>
        <w:t>_</w:t>
      </w:r>
      <w:r w:rsidRPr="000B1454">
        <w:rPr>
          <w:rFonts w:hint="eastAsia"/>
          <w:color w:val="000000"/>
        </w:rPr>
        <w:t>_</w:t>
      </w:r>
      <w:r w:rsidRPr="000B1454">
        <w:rPr>
          <w:rFonts w:hint="eastAsia"/>
          <w:color w:val="000000"/>
        </w:rPr>
        <w:t>之空間【請詳細填入租借使用之場地名稱，如：台中車站東側旅客休息區或</w:t>
      </w:r>
      <w:r w:rsidRPr="000B1454">
        <w:rPr>
          <w:rFonts w:hint="eastAsia"/>
          <w:color w:val="000000"/>
        </w:rPr>
        <w:t>000</w:t>
      </w:r>
      <w:r w:rsidRPr="000B1454">
        <w:rPr>
          <w:rFonts w:hint="eastAsia"/>
          <w:color w:val="000000"/>
        </w:rPr>
        <w:t>號列車車廂…】作為拍攝場地，茲承諾遵守下列事項：</w:t>
      </w:r>
    </w:p>
    <w:p w:rsidR="00AA2841" w:rsidRPr="000B1454" w:rsidRDefault="00AA2841" w:rsidP="00DA1A41">
      <w:pPr>
        <w:pStyle w:val="HSR"/>
        <w:numPr>
          <w:ilvl w:val="4"/>
          <w:numId w:val="10"/>
        </w:numPr>
        <w:tabs>
          <w:tab w:val="clear" w:pos="3905"/>
          <w:tab w:val="num" w:pos="360"/>
        </w:tabs>
        <w:adjustRightInd w:val="0"/>
        <w:spacing w:before="100" w:beforeAutospacing="1" w:after="60"/>
        <w:ind w:left="477" w:hanging="539"/>
        <w:jc w:val="both"/>
        <w:rPr>
          <w:rFonts w:hint="eastAsia"/>
          <w:color w:val="000000"/>
        </w:rPr>
      </w:pPr>
      <w:r w:rsidRPr="000B1454">
        <w:rPr>
          <w:rFonts w:hint="eastAsia"/>
          <w:color w:val="000000"/>
        </w:rPr>
        <w:t>本公司明瞭</w:t>
      </w:r>
      <w:r w:rsidR="009C7D56">
        <w:rPr>
          <w:rFonts w:hint="eastAsia"/>
          <w:color w:val="000000"/>
        </w:rPr>
        <w:t xml:space="preserve"> </w:t>
      </w:r>
      <w:r w:rsidRPr="000B1454">
        <w:rPr>
          <w:rFonts w:hint="eastAsia"/>
          <w:color w:val="000000"/>
        </w:rPr>
        <w:t>貴公司僅協助提供旨揭拍攝場地供本公司進行拍攝，且依現況交付使用。此協助不得解釋為</w:t>
      </w:r>
      <w:r w:rsidR="009C7D56">
        <w:rPr>
          <w:rFonts w:hint="eastAsia"/>
          <w:color w:val="000000"/>
        </w:rPr>
        <w:t xml:space="preserve"> </w:t>
      </w:r>
      <w:r w:rsidRPr="000B1454">
        <w:rPr>
          <w:rFonts w:hint="eastAsia"/>
          <w:color w:val="000000"/>
        </w:rPr>
        <w:t>貴公司負有任何法律義務或責任。</w:t>
      </w:r>
    </w:p>
    <w:p w:rsidR="00AA2841" w:rsidRPr="000B1454" w:rsidRDefault="00AA2841" w:rsidP="00DA1A41">
      <w:pPr>
        <w:pStyle w:val="HSR"/>
        <w:numPr>
          <w:ilvl w:val="4"/>
          <w:numId w:val="10"/>
        </w:numPr>
        <w:tabs>
          <w:tab w:val="clear" w:pos="3905"/>
          <w:tab w:val="num" w:pos="360"/>
        </w:tabs>
        <w:adjustRightInd w:val="0"/>
        <w:spacing w:before="100" w:beforeAutospacing="1" w:after="60"/>
        <w:ind w:left="477" w:hanging="539"/>
        <w:jc w:val="both"/>
        <w:rPr>
          <w:rFonts w:hint="eastAsia"/>
          <w:color w:val="000000"/>
        </w:rPr>
      </w:pPr>
      <w:r w:rsidRPr="000B1454">
        <w:rPr>
          <w:rFonts w:hint="eastAsia"/>
          <w:color w:val="000000"/>
        </w:rPr>
        <w:t>本公司係獨立拍攝，雙方不發生合作、合夥、本人與代理及其他類似關係。若有糾紛產生，概由本公司出面負責解決，絕不損及</w:t>
      </w:r>
      <w:r w:rsidR="009C7D56">
        <w:rPr>
          <w:rFonts w:hint="eastAsia"/>
          <w:color w:val="000000"/>
        </w:rPr>
        <w:t xml:space="preserve"> </w:t>
      </w:r>
      <w:r w:rsidRPr="000B1454">
        <w:rPr>
          <w:rFonts w:hint="eastAsia"/>
          <w:color w:val="000000"/>
        </w:rPr>
        <w:t>貴公司權益。</w:t>
      </w:r>
    </w:p>
    <w:p w:rsidR="00AA2841" w:rsidRPr="000B1454" w:rsidRDefault="00AA2841" w:rsidP="00DA1A41">
      <w:pPr>
        <w:pStyle w:val="HSR"/>
        <w:numPr>
          <w:ilvl w:val="4"/>
          <w:numId w:val="10"/>
        </w:numPr>
        <w:tabs>
          <w:tab w:val="clear" w:pos="3905"/>
          <w:tab w:val="num" w:pos="360"/>
        </w:tabs>
        <w:ind w:left="476" w:hanging="540"/>
        <w:jc w:val="both"/>
        <w:rPr>
          <w:rFonts w:hint="eastAsia"/>
          <w:color w:val="000000"/>
        </w:rPr>
      </w:pPr>
      <w:r w:rsidRPr="000B1454">
        <w:rPr>
          <w:rFonts w:hint="eastAsia"/>
          <w:color w:val="000000"/>
        </w:rPr>
        <w:t>本公司場地使用期間自民國</w:t>
      </w:r>
      <w:r w:rsidRPr="000B1454">
        <w:rPr>
          <w:rFonts w:hint="eastAsia"/>
          <w:color w:val="000000"/>
        </w:rPr>
        <w:t>___</w:t>
      </w:r>
      <w:r w:rsidRPr="000B1454">
        <w:rPr>
          <w:rFonts w:hint="eastAsia"/>
          <w:color w:val="000000"/>
        </w:rPr>
        <w:t>年</w:t>
      </w:r>
      <w:r w:rsidRPr="000B1454">
        <w:rPr>
          <w:rFonts w:hint="eastAsia"/>
          <w:color w:val="000000"/>
        </w:rPr>
        <w:t>__</w:t>
      </w:r>
      <w:r w:rsidRPr="000B1454">
        <w:rPr>
          <w:rFonts w:hint="eastAsia"/>
          <w:color w:val="000000"/>
        </w:rPr>
        <w:t>月</w:t>
      </w:r>
      <w:r w:rsidRPr="000B1454">
        <w:rPr>
          <w:rFonts w:hint="eastAsia"/>
          <w:color w:val="000000"/>
        </w:rPr>
        <w:t>___</w:t>
      </w:r>
      <w:r w:rsidRPr="000B1454">
        <w:rPr>
          <w:rFonts w:hint="eastAsia"/>
          <w:color w:val="000000"/>
        </w:rPr>
        <w:t>日</w:t>
      </w:r>
      <w:r w:rsidRPr="000B1454">
        <w:rPr>
          <w:rFonts w:hint="eastAsia"/>
          <w:color w:val="000000"/>
        </w:rPr>
        <w:t>___</w:t>
      </w:r>
      <w:r w:rsidRPr="000B1454">
        <w:rPr>
          <w:rFonts w:hint="eastAsia"/>
          <w:color w:val="000000"/>
        </w:rPr>
        <w:t>時至</w:t>
      </w:r>
      <w:r w:rsidRPr="000B1454">
        <w:rPr>
          <w:rFonts w:hint="eastAsia"/>
          <w:color w:val="000000"/>
        </w:rPr>
        <w:t>___</w:t>
      </w:r>
      <w:r w:rsidRPr="000B1454">
        <w:rPr>
          <w:rFonts w:hint="eastAsia"/>
          <w:color w:val="000000"/>
        </w:rPr>
        <w:t>年</w:t>
      </w:r>
      <w:r w:rsidRPr="000B1454">
        <w:rPr>
          <w:rFonts w:hint="eastAsia"/>
          <w:color w:val="000000"/>
        </w:rPr>
        <w:t>__</w:t>
      </w:r>
      <w:r w:rsidRPr="000B1454">
        <w:rPr>
          <w:rFonts w:hint="eastAsia"/>
          <w:color w:val="000000"/>
        </w:rPr>
        <w:t>月</w:t>
      </w:r>
      <w:r w:rsidRPr="000B1454">
        <w:rPr>
          <w:rFonts w:hint="eastAsia"/>
          <w:color w:val="000000"/>
        </w:rPr>
        <w:t>__</w:t>
      </w:r>
      <w:r w:rsidRPr="000B1454">
        <w:rPr>
          <w:rFonts w:hint="eastAsia"/>
          <w:color w:val="000000"/>
        </w:rPr>
        <w:t>日時止，計</w:t>
      </w:r>
      <w:r w:rsidRPr="000B1454">
        <w:rPr>
          <w:rFonts w:hint="eastAsia"/>
          <w:color w:val="000000"/>
        </w:rPr>
        <w:t>___</w:t>
      </w:r>
      <w:r w:rsidRPr="000B1454">
        <w:rPr>
          <w:rFonts w:hint="eastAsia"/>
          <w:color w:val="000000"/>
        </w:rPr>
        <w:t>日</w:t>
      </w:r>
      <w:r w:rsidRPr="000B1454">
        <w:rPr>
          <w:rFonts w:hint="eastAsia"/>
          <w:color w:val="000000"/>
        </w:rPr>
        <w:t>____</w:t>
      </w:r>
      <w:r w:rsidRPr="000B1454">
        <w:rPr>
          <w:rFonts w:hint="eastAsia"/>
          <w:color w:val="000000"/>
        </w:rPr>
        <w:t>時。</w:t>
      </w:r>
    </w:p>
    <w:p w:rsidR="00AA2841" w:rsidRPr="000B1454" w:rsidRDefault="00AA2841" w:rsidP="007925C6">
      <w:pPr>
        <w:pStyle w:val="HSR"/>
        <w:numPr>
          <w:ilvl w:val="4"/>
          <w:numId w:val="10"/>
        </w:numPr>
        <w:tabs>
          <w:tab w:val="clear" w:pos="3905"/>
          <w:tab w:val="num" w:pos="360"/>
        </w:tabs>
        <w:adjustRightInd w:val="0"/>
        <w:spacing w:before="100" w:beforeAutospacing="1" w:after="60"/>
        <w:ind w:left="477" w:hanging="539"/>
        <w:jc w:val="both"/>
        <w:rPr>
          <w:rFonts w:hint="eastAsia"/>
          <w:color w:val="000000"/>
        </w:rPr>
      </w:pPr>
      <w:r>
        <w:rPr>
          <w:rFonts w:hint="eastAsia"/>
          <w:color w:val="000000"/>
        </w:rPr>
        <w:t>本公司同意</w:t>
      </w:r>
      <w:r w:rsidRPr="00DA1A41">
        <w:rPr>
          <w:rFonts w:hint="eastAsia"/>
          <w:color w:val="000000"/>
        </w:rPr>
        <w:t>依</w:t>
      </w:r>
      <w:r w:rsidRPr="000B1454">
        <w:rPr>
          <w:rFonts w:hint="eastAsia"/>
          <w:color w:val="000000"/>
        </w:rPr>
        <w:t>支付</w:t>
      </w:r>
      <w:r w:rsidR="009C7D56">
        <w:rPr>
          <w:rFonts w:hint="eastAsia"/>
          <w:color w:val="000000"/>
        </w:rPr>
        <w:t xml:space="preserve"> </w:t>
      </w:r>
      <w:r w:rsidRPr="000B1454">
        <w:rPr>
          <w:rFonts w:hint="eastAsia"/>
          <w:color w:val="000000"/>
        </w:rPr>
        <w:t>貴公司場地使用費合計新台幣</w:t>
      </w:r>
      <w:r w:rsidRPr="000B1454">
        <w:rPr>
          <w:rFonts w:hint="eastAsia"/>
          <w:color w:val="000000"/>
        </w:rPr>
        <w:t>(</w:t>
      </w:r>
      <w:r w:rsidRPr="000B1454">
        <w:rPr>
          <w:rFonts w:hint="eastAsia"/>
          <w:color w:val="000000"/>
        </w:rPr>
        <w:t>下同</w:t>
      </w:r>
      <w:r w:rsidRPr="000B1454">
        <w:rPr>
          <w:rFonts w:hint="eastAsia"/>
          <w:color w:val="000000"/>
        </w:rPr>
        <w:t>)_______</w:t>
      </w:r>
      <w:r w:rsidRPr="000B1454">
        <w:rPr>
          <w:rFonts w:hint="eastAsia"/>
          <w:color w:val="000000"/>
        </w:rPr>
        <w:t>元（已含營業稅）；另須支付保證金</w:t>
      </w:r>
      <w:r w:rsidRPr="000B1454">
        <w:rPr>
          <w:rFonts w:hint="eastAsia"/>
          <w:color w:val="000000"/>
        </w:rPr>
        <w:t>________</w:t>
      </w:r>
      <w:r w:rsidRPr="000B1454">
        <w:rPr>
          <w:rFonts w:hint="eastAsia"/>
          <w:color w:val="000000"/>
        </w:rPr>
        <w:t>元，擔保拍攝期間</w:t>
      </w:r>
      <w:r w:rsidR="009C7D56">
        <w:rPr>
          <w:rFonts w:hint="eastAsia"/>
          <w:color w:val="000000"/>
        </w:rPr>
        <w:t xml:space="preserve"> </w:t>
      </w:r>
      <w:r w:rsidRPr="000B1454">
        <w:rPr>
          <w:rFonts w:hint="eastAsia"/>
          <w:color w:val="000000"/>
        </w:rPr>
        <w:t>貴公司得對本公司主張之一切債權、損害賠償。</w:t>
      </w:r>
      <w:r w:rsidR="007925C6" w:rsidRPr="007925C6">
        <w:rPr>
          <w:rFonts w:hint="eastAsia"/>
          <w:color w:val="000000"/>
        </w:rPr>
        <w:t>台灣高鐵設施拍攝收費標準，僅供申請單位參考。實際場地租金須由申請單位正式提出申請，依本公司審核報價回覆為準。</w:t>
      </w:r>
    </w:p>
    <w:p w:rsidR="00AA2841" w:rsidRPr="000B1454" w:rsidRDefault="00AA2841" w:rsidP="00DA1A41">
      <w:pPr>
        <w:pStyle w:val="HSR"/>
        <w:numPr>
          <w:ilvl w:val="4"/>
          <w:numId w:val="10"/>
        </w:numPr>
        <w:tabs>
          <w:tab w:val="clear" w:pos="3905"/>
          <w:tab w:val="num" w:pos="360"/>
        </w:tabs>
        <w:adjustRightInd w:val="0"/>
        <w:spacing w:before="100" w:beforeAutospacing="1" w:after="60"/>
        <w:ind w:left="477" w:hanging="539"/>
        <w:jc w:val="both"/>
        <w:rPr>
          <w:rFonts w:hint="eastAsia"/>
          <w:color w:val="000000"/>
        </w:rPr>
      </w:pPr>
      <w:r w:rsidRPr="000B1454">
        <w:rPr>
          <w:rFonts w:hint="eastAsia"/>
          <w:color w:val="000000"/>
        </w:rPr>
        <w:t>場地使用費及保證金應於進場使用前先行繳交予</w:t>
      </w:r>
      <w:r w:rsidR="009C7D56">
        <w:rPr>
          <w:rFonts w:hint="eastAsia"/>
          <w:color w:val="000000"/>
        </w:rPr>
        <w:t xml:space="preserve"> </w:t>
      </w:r>
      <w:r w:rsidRPr="000B1454">
        <w:rPr>
          <w:rFonts w:hint="eastAsia"/>
          <w:color w:val="000000"/>
        </w:rPr>
        <w:t>貴公司。本公司場地使用完畢須回復原狀，並通知　貴公司現場會勘確認無疑議，且本公司須</w:t>
      </w:r>
      <w:r w:rsidRPr="000B1454">
        <w:rPr>
          <w:color w:val="000000"/>
        </w:rPr>
        <w:t>檢付完成作品</w:t>
      </w:r>
      <w:r w:rsidRPr="000B1454">
        <w:rPr>
          <w:rFonts w:hint="eastAsia"/>
          <w:color w:val="000000"/>
        </w:rPr>
        <w:t>（下稱本案影片）</w:t>
      </w:r>
      <w:r w:rsidRPr="000B1454">
        <w:rPr>
          <w:color w:val="000000"/>
        </w:rPr>
        <w:t>之</w:t>
      </w:r>
      <w:r w:rsidRPr="000B1454">
        <w:rPr>
          <w:color w:val="000000"/>
        </w:rPr>
        <w:t>DVD</w:t>
      </w:r>
      <w:r w:rsidRPr="000B1454">
        <w:rPr>
          <w:color w:val="000000"/>
        </w:rPr>
        <w:t>或</w:t>
      </w:r>
      <w:r w:rsidR="009C7D56">
        <w:rPr>
          <w:rFonts w:hint="eastAsia"/>
          <w:color w:val="000000"/>
        </w:rPr>
        <w:t>上傳</w:t>
      </w:r>
      <w:r w:rsidRPr="000B1454">
        <w:rPr>
          <w:color w:val="000000"/>
        </w:rPr>
        <w:t>影像檔乙份</w:t>
      </w:r>
      <w:r w:rsidRPr="00DA1A41">
        <w:rPr>
          <w:color w:val="000000"/>
        </w:rPr>
        <w:t>，</w:t>
      </w:r>
      <w:r w:rsidRPr="000B1454">
        <w:rPr>
          <w:color w:val="000000"/>
        </w:rPr>
        <w:t>交予</w:t>
      </w:r>
      <w:r w:rsidR="009C7D56">
        <w:rPr>
          <w:rFonts w:hint="eastAsia"/>
          <w:color w:val="000000"/>
        </w:rPr>
        <w:t xml:space="preserve"> </w:t>
      </w:r>
      <w:r w:rsidRPr="000B1454">
        <w:rPr>
          <w:rFonts w:hint="eastAsia"/>
          <w:color w:val="000000"/>
        </w:rPr>
        <w:t>貴</w:t>
      </w:r>
      <w:r w:rsidRPr="000B1454">
        <w:rPr>
          <w:color w:val="000000"/>
        </w:rPr>
        <w:t>公司存檔</w:t>
      </w:r>
      <w:r w:rsidRPr="000B1454">
        <w:rPr>
          <w:rFonts w:hint="eastAsia"/>
          <w:color w:val="000000"/>
        </w:rPr>
        <w:t>後，</w:t>
      </w:r>
      <w:r w:rsidRPr="000B1454">
        <w:rPr>
          <w:rFonts w:hint="eastAsia"/>
          <w:color w:val="000000"/>
        </w:rPr>
        <w:t xml:space="preserve"> </w:t>
      </w:r>
      <w:r w:rsidRPr="000B1454">
        <w:rPr>
          <w:rFonts w:hint="eastAsia"/>
          <w:color w:val="000000"/>
        </w:rPr>
        <w:t>貴公司始退還</w:t>
      </w:r>
      <w:r w:rsidRPr="000B1454">
        <w:rPr>
          <w:color w:val="000000"/>
        </w:rPr>
        <w:t>保證金</w:t>
      </w:r>
      <w:r w:rsidRPr="000B1454">
        <w:rPr>
          <w:rFonts w:hint="eastAsia"/>
          <w:color w:val="000000"/>
        </w:rPr>
        <w:t>。</w:t>
      </w:r>
      <w:r w:rsidR="0042445D" w:rsidRPr="0042445D">
        <w:rPr>
          <w:rFonts w:hint="eastAsia"/>
          <w:color w:val="000000"/>
        </w:rPr>
        <w:t>拍攝完畢</w:t>
      </w:r>
      <w:r w:rsidR="0042445D" w:rsidRPr="0042445D">
        <w:rPr>
          <w:rFonts w:hint="eastAsia"/>
          <w:color w:val="000000"/>
        </w:rPr>
        <w:t>3</w:t>
      </w:r>
      <w:r w:rsidR="0042445D" w:rsidRPr="0042445D">
        <w:rPr>
          <w:rFonts w:hint="eastAsia"/>
          <w:color w:val="000000"/>
        </w:rPr>
        <w:t>個月內</w:t>
      </w:r>
      <w:r w:rsidR="0042445D">
        <w:rPr>
          <w:rFonts w:hint="eastAsia"/>
          <w:color w:val="000000"/>
        </w:rPr>
        <w:t>未</w:t>
      </w:r>
      <w:r w:rsidR="0042445D" w:rsidRPr="0042445D">
        <w:rPr>
          <w:rFonts w:hint="eastAsia"/>
          <w:color w:val="000000"/>
        </w:rPr>
        <w:t>依規定申請保證金退回，將視為放棄。</w:t>
      </w:r>
    </w:p>
    <w:p w:rsidR="00AA2841" w:rsidRPr="000B1454" w:rsidRDefault="00AA2841" w:rsidP="00DA1A41">
      <w:pPr>
        <w:pStyle w:val="HSR"/>
        <w:numPr>
          <w:ilvl w:val="4"/>
          <w:numId w:val="10"/>
        </w:numPr>
        <w:tabs>
          <w:tab w:val="clear" w:pos="3905"/>
          <w:tab w:val="num" w:pos="360"/>
        </w:tabs>
        <w:adjustRightInd w:val="0"/>
        <w:spacing w:before="100" w:beforeAutospacing="1" w:after="60"/>
        <w:ind w:left="477" w:hanging="539"/>
        <w:jc w:val="both"/>
        <w:rPr>
          <w:rFonts w:hint="eastAsia"/>
          <w:color w:val="000000"/>
        </w:rPr>
      </w:pPr>
      <w:r w:rsidRPr="000B1454">
        <w:rPr>
          <w:rFonts w:hint="eastAsia"/>
          <w:color w:val="000000"/>
        </w:rPr>
        <w:t>本案拍攝內容為</w:t>
      </w:r>
      <w:r w:rsidRPr="000B1454">
        <w:rPr>
          <w:rFonts w:hint="eastAsia"/>
          <w:color w:val="000000"/>
        </w:rPr>
        <w:t>____________</w:t>
      </w:r>
      <w:r w:rsidRPr="000B1454">
        <w:rPr>
          <w:rFonts w:hint="eastAsia"/>
          <w:color w:val="000000"/>
        </w:rPr>
        <w:t>，限於前提供予</w:t>
      </w:r>
      <w:r w:rsidR="009C7D56">
        <w:rPr>
          <w:rFonts w:hint="eastAsia"/>
          <w:color w:val="000000"/>
        </w:rPr>
        <w:t xml:space="preserve"> </w:t>
      </w:r>
      <w:r w:rsidRPr="000B1454">
        <w:rPr>
          <w:rFonts w:hint="eastAsia"/>
          <w:color w:val="000000"/>
        </w:rPr>
        <w:t>貴公司之拍攝企劃書、劇本或腳本之內容。若</w:t>
      </w:r>
      <w:r w:rsidRPr="000B1454">
        <w:rPr>
          <w:rFonts w:hint="eastAsia"/>
          <w:color w:val="000000"/>
        </w:rPr>
        <w:t xml:space="preserve"> </w:t>
      </w:r>
      <w:r w:rsidRPr="000B1454">
        <w:rPr>
          <w:rFonts w:hint="eastAsia"/>
          <w:color w:val="000000"/>
        </w:rPr>
        <w:t>貴公司對於本公司拍攝之作品有異議，則本公司將依</w:t>
      </w:r>
      <w:r w:rsidRPr="000B1454">
        <w:rPr>
          <w:rFonts w:hint="eastAsia"/>
          <w:color w:val="000000"/>
        </w:rPr>
        <w:t xml:space="preserve"> </w:t>
      </w:r>
      <w:r w:rsidRPr="000B1454">
        <w:rPr>
          <w:rFonts w:hint="eastAsia"/>
          <w:color w:val="000000"/>
        </w:rPr>
        <w:t>貴公司要求修改完成後始得使用。</w:t>
      </w:r>
    </w:p>
    <w:p w:rsidR="00AA2841" w:rsidRPr="000B1454" w:rsidRDefault="00AA2841" w:rsidP="00DA1A41">
      <w:pPr>
        <w:pStyle w:val="HSR"/>
        <w:numPr>
          <w:ilvl w:val="4"/>
          <w:numId w:val="10"/>
        </w:numPr>
        <w:tabs>
          <w:tab w:val="clear" w:pos="3905"/>
          <w:tab w:val="num" w:pos="360"/>
        </w:tabs>
        <w:adjustRightInd w:val="0"/>
        <w:spacing w:before="100" w:beforeAutospacing="1" w:after="60"/>
        <w:ind w:left="477" w:hanging="539"/>
        <w:jc w:val="both"/>
        <w:rPr>
          <w:rFonts w:hint="eastAsia"/>
          <w:color w:val="000000"/>
        </w:rPr>
      </w:pPr>
      <w:r w:rsidRPr="00DA1A41">
        <w:rPr>
          <w:rFonts w:hint="eastAsia"/>
          <w:color w:val="000000"/>
        </w:rPr>
        <w:t>本案影片限於為</w:t>
      </w:r>
      <w:r w:rsidRPr="00DA1A41">
        <w:rPr>
          <w:rFonts w:hint="eastAsia"/>
          <w:color w:val="000000"/>
        </w:rPr>
        <w:t>______________________</w:t>
      </w:r>
      <w:r w:rsidRPr="000B1454">
        <w:rPr>
          <w:rFonts w:hint="eastAsia"/>
          <w:color w:val="000000"/>
        </w:rPr>
        <w:t>【請填入本案影片之拍攝目的及用途，例如</w:t>
      </w:r>
      <w:r w:rsidRPr="00DA1A41">
        <w:rPr>
          <w:rFonts w:hint="eastAsia"/>
          <w:color w:val="000000"/>
        </w:rPr>
        <w:t>製作或編輯某某廣告</w:t>
      </w:r>
      <w:r w:rsidRPr="000B1454">
        <w:rPr>
          <w:rFonts w:hint="eastAsia"/>
          <w:color w:val="000000"/>
        </w:rPr>
        <w:t>】</w:t>
      </w:r>
      <w:r w:rsidRPr="00DA1A41">
        <w:rPr>
          <w:rFonts w:hint="eastAsia"/>
          <w:color w:val="000000"/>
        </w:rPr>
        <w:t>使用，且限</w:t>
      </w:r>
      <w:r w:rsidRPr="000B1454">
        <w:rPr>
          <w:rFonts w:hint="eastAsia"/>
          <w:color w:val="000000"/>
        </w:rPr>
        <w:t>於</w:t>
      </w:r>
      <w:r w:rsidRPr="000B1454">
        <w:rPr>
          <w:rFonts w:hint="eastAsia"/>
          <w:color w:val="000000"/>
        </w:rPr>
        <w:t>___________</w:t>
      </w:r>
      <w:r w:rsidRPr="000B1454">
        <w:rPr>
          <w:rFonts w:hint="eastAsia"/>
          <w:color w:val="000000"/>
        </w:rPr>
        <w:t>【請詳細填入播放之媒體別，如：某電視台、某某網站、…】播放。</w:t>
      </w:r>
    </w:p>
    <w:p w:rsidR="00AA2841" w:rsidRPr="000B1454" w:rsidRDefault="00AA2841" w:rsidP="00DA1A41">
      <w:pPr>
        <w:pStyle w:val="HSR"/>
        <w:numPr>
          <w:ilvl w:val="4"/>
          <w:numId w:val="10"/>
        </w:numPr>
        <w:tabs>
          <w:tab w:val="clear" w:pos="3905"/>
          <w:tab w:val="num" w:pos="360"/>
        </w:tabs>
        <w:adjustRightInd w:val="0"/>
        <w:spacing w:before="100" w:beforeAutospacing="1" w:after="60"/>
        <w:ind w:left="477" w:hanging="539"/>
        <w:jc w:val="both"/>
        <w:rPr>
          <w:rFonts w:hint="eastAsia"/>
          <w:color w:val="000000"/>
        </w:rPr>
      </w:pPr>
      <w:r w:rsidRPr="000B1454">
        <w:rPr>
          <w:rFonts w:hint="eastAsia"/>
          <w:color w:val="000000"/>
        </w:rPr>
        <w:t>本公司不得於申請使用之範圍外使用本案影片，亦不得將本案影片連結至與本案授權</w:t>
      </w:r>
      <w:r w:rsidRPr="00DA1A41">
        <w:rPr>
          <w:rFonts w:hint="eastAsia"/>
          <w:color w:val="000000"/>
        </w:rPr>
        <w:t>內容無關之</w:t>
      </w:r>
      <w:r w:rsidRPr="000B1454">
        <w:rPr>
          <w:rFonts w:hint="eastAsia"/>
          <w:color w:val="000000"/>
        </w:rPr>
        <w:t>圖畫、報導、網路或供為其他用途。若本公司擬新增使用範圍，應另行取得</w:t>
      </w:r>
      <w:r w:rsidRPr="000B1454">
        <w:rPr>
          <w:rFonts w:hint="eastAsia"/>
          <w:color w:val="000000"/>
        </w:rPr>
        <w:t xml:space="preserve"> </w:t>
      </w:r>
      <w:r w:rsidRPr="000B1454">
        <w:rPr>
          <w:rFonts w:hint="eastAsia"/>
          <w:color w:val="000000"/>
        </w:rPr>
        <w:t>貴公司書面同意。</w:t>
      </w:r>
    </w:p>
    <w:p w:rsidR="00AA2841" w:rsidRPr="000B1454" w:rsidRDefault="00AA2841" w:rsidP="00DA1A41">
      <w:pPr>
        <w:pStyle w:val="HSR"/>
        <w:numPr>
          <w:ilvl w:val="4"/>
          <w:numId w:val="10"/>
        </w:numPr>
        <w:tabs>
          <w:tab w:val="clear" w:pos="3905"/>
          <w:tab w:val="num" w:pos="360"/>
        </w:tabs>
        <w:adjustRightInd w:val="0"/>
        <w:spacing w:before="100" w:beforeAutospacing="1" w:after="60"/>
        <w:ind w:left="477" w:hanging="539"/>
        <w:jc w:val="both"/>
        <w:rPr>
          <w:rFonts w:hint="eastAsia"/>
          <w:color w:val="000000"/>
        </w:rPr>
      </w:pPr>
      <w:r w:rsidRPr="000B1454">
        <w:rPr>
          <w:rFonts w:hint="eastAsia"/>
          <w:color w:val="000000"/>
        </w:rPr>
        <w:t>本公司應遵守下列安全要求及場地限制：</w:t>
      </w:r>
    </w:p>
    <w:p w:rsidR="00AA2841" w:rsidRPr="000B1454" w:rsidRDefault="00AA2841" w:rsidP="00DA1A41">
      <w:pPr>
        <w:pStyle w:val="HSR"/>
        <w:numPr>
          <w:ilvl w:val="0"/>
          <w:numId w:val="12"/>
        </w:numPr>
        <w:adjustRightInd w:val="0"/>
        <w:spacing w:before="60" w:after="60"/>
        <w:ind w:left="839" w:hanging="357"/>
        <w:jc w:val="both"/>
        <w:rPr>
          <w:rFonts w:hint="eastAsia"/>
          <w:color w:val="000000"/>
        </w:rPr>
      </w:pPr>
      <w:r w:rsidRPr="000B1454">
        <w:rPr>
          <w:rFonts w:hint="eastAsia"/>
          <w:color w:val="000000"/>
        </w:rPr>
        <w:t>對於工作人員及物品之安全管控，應自負其責，並遵守　貴公司對於該場地管理之安全規定。場地僅供拍攝上開【同上廣告、電影、刊物或其他名稱】使用，不得作違反法令或約定用途之使用，亦不得有侵害</w:t>
      </w:r>
      <w:r w:rsidRPr="000B1454">
        <w:rPr>
          <w:rFonts w:hint="eastAsia"/>
          <w:color w:val="000000"/>
        </w:rPr>
        <w:t xml:space="preserve"> </w:t>
      </w:r>
      <w:r w:rsidRPr="000B1454">
        <w:rPr>
          <w:rFonts w:hint="eastAsia"/>
          <w:color w:val="000000"/>
        </w:rPr>
        <w:t>貴公司商譽或人格權之情事。</w:t>
      </w:r>
    </w:p>
    <w:p w:rsidR="00AA2841" w:rsidRPr="000B1454" w:rsidRDefault="00AA2841" w:rsidP="00DA1A41">
      <w:pPr>
        <w:pStyle w:val="HSR"/>
        <w:numPr>
          <w:ilvl w:val="0"/>
          <w:numId w:val="12"/>
        </w:numPr>
        <w:adjustRightInd w:val="0"/>
        <w:spacing w:before="60" w:after="60"/>
        <w:ind w:left="839" w:hanging="357"/>
        <w:jc w:val="both"/>
        <w:rPr>
          <w:rFonts w:hint="eastAsia"/>
          <w:color w:val="000000"/>
        </w:rPr>
      </w:pPr>
      <w:r w:rsidRPr="000B1454">
        <w:rPr>
          <w:rFonts w:hint="eastAsia"/>
          <w:color w:val="000000"/>
        </w:rPr>
        <w:t>拍攝作業不得影響高鐵營運安全，並不得破壞高鐵設施及不</w:t>
      </w:r>
      <w:r w:rsidR="00F82D7C">
        <w:rPr>
          <w:rFonts w:hint="eastAsia"/>
          <w:color w:val="000000"/>
        </w:rPr>
        <w:t>得</w:t>
      </w:r>
      <w:r w:rsidRPr="000B1454">
        <w:rPr>
          <w:rFonts w:hint="eastAsia"/>
          <w:color w:val="000000"/>
        </w:rPr>
        <w:t>妨礙高鐵維修作業。</w:t>
      </w:r>
    </w:p>
    <w:p w:rsidR="00AA2841" w:rsidRPr="000B1454" w:rsidRDefault="00AA2841" w:rsidP="00DA1A41">
      <w:pPr>
        <w:pStyle w:val="HSR"/>
        <w:numPr>
          <w:ilvl w:val="0"/>
          <w:numId w:val="12"/>
        </w:numPr>
        <w:adjustRightInd w:val="0"/>
        <w:spacing w:before="60" w:after="60"/>
        <w:ind w:left="839" w:hanging="357"/>
        <w:jc w:val="both"/>
        <w:rPr>
          <w:rFonts w:hint="eastAsia"/>
          <w:color w:val="000000"/>
        </w:rPr>
      </w:pPr>
      <w:r w:rsidRPr="000B1454">
        <w:rPr>
          <w:rFonts w:hint="eastAsia"/>
          <w:color w:val="000000"/>
        </w:rPr>
        <w:t>不得於租用場地及影響高鐵營運安全範圍內拍攝爆破或火災場面、堆置易燃物品及焚燒炊煮。並應維護場地環境清潔，如有產生垃圾應於當日清除。</w:t>
      </w:r>
    </w:p>
    <w:p w:rsidR="00AA2841" w:rsidRPr="000B1454" w:rsidRDefault="00AA2841" w:rsidP="00DA1A41">
      <w:pPr>
        <w:pStyle w:val="HSR"/>
        <w:numPr>
          <w:ilvl w:val="0"/>
          <w:numId w:val="12"/>
        </w:numPr>
        <w:adjustRightInd w:val="0"/>
        <w:spacing w:before="60" w:after="60"/>
        <w:ind w:left="839" w:hanging="357"/>
        <w:jc w:val="both"/>
        <w:rPr>
          <w:rFonts w:hint="eastAsia"/>
          <w:color w:val="000000"/>
        </w:rPr>
      </w:pPr>
      <w:r w:rsidRPr="000B1454">
        <w:rPr>
          <w:rFonts w:hint="eastAsia"/>
          <w:color w:val="000000"/>
        </w:rPr>
        <w:t>對於工作人員及物品應提供足額及妥適之保險，倘有發生事件時應自行處理，避免　貴公司因而受有保險給付之請求。倘因此致　貴公司受有保險費用支出或增加之損失，應由本公司負擔。</w:t>
      </w:r>
    </w:p>
    <w:p w:rsidR="00AA2841" w:rsidRPr="000B1454" w:rsidRDefault="00AA2841" w:rsidP="00DA1A41">
      <w:pPr>
        <w:pStyle w:val="HSR"/>
        <w:numPr>
          <w:ilvl w:val="0"/>
          <w:numId w:val="12"/>
        </w:numPr>
        <w:adjustRightInd w:val="0"/>
        <w:spacing w:before="60" w:after="60"/>
        <w:ind w:left="839" w:hanging="357"/>
        <w:jc w:val="both"/>
        <w:rPr>
          <w:rFonts w:hint="eastAsia"/>
          <w:color w:val="000000"/>
        </w:rPr>
      </w:pPr>
      <w:r w:rsidRPr="000B1454">
        <w:rPr>
          <w:rFonts w:hint="eastAsia"/>
          <w:color w:val="000000"/>
        </w:rPr>
        <w:t>相關工作人員於工作期間遭遇事故，致發生任何體傷、死亡或疾病時，概由本公司負責包括但不限於任何賠償責任、僱主責任及其他民、刑、行政責任，均與</w:t>
      </w:r>
      <w:r w:rsidR="009C7D56">
        <w:rPr>
          <w:rFonts w:hint="eastAsia"/>
          <w:color w:val="000000"/>
        </w:rPr>
        <w:t xml:space="preserve"> </w:t>
      </w:r>
      <w:r w:rsidRPr="000B1454">
        <w:rPr>
          <w:rFonts w:hint="eastAsia"/>
          <w:color w:val="000000"/>
        </w:rPr>
        <w:t>貴公司無涉。</w:t>
      </w:r>
    </w:p>
    <w:p w:rsidR="00AA2841" w:rsidRPr="000B1454" w:rsidRDefault="00AA2841" w:rsidP="00DA1A41">
      <w:pPr>
        <w:pStyle w:val="HSR"/>
        <w:numPr>
          <w:ilvl w:val="0"/>
          <w:numId w:val="12"/>
        </w:numPr>
        <w:adjustRightInd w:val="0"/>
        <w:spacing w:before="60" w:after="60"/>
        <w:ind w:left="839" w:hanging="357"/>
        <w:jc w:val="both"/>
        <w:rPr>
          <w:rFonts w:hint="eastAsia"/>
          <w:color w:val="000000"/>
        </w:rPr>
      </w:pPr>
      <w:r w:rsidRPr="000B1454">
        <w:rPr>
          <w:rFonts w:hint="eastAsia"/>
          <w:color w:val="000000"/>
        </w:rPr>
        <w:t>本公司暨工作人員於執行工作時，因故意或過失致　貴公司暨所屬人員或第三人發生人身或財物損害時，由本公司負責賠償，與</w:t>
      </w:r>
      <w:r w:rsidR="00103805">
        <w:rPr>
          <w:rFonts w:hint="eastAsia"/>
          <w:color w:val="000000"/>
        </w:rPr>
        <w:t xml:space="preserve"> </w:t>
      </w:r>
      <w:r w:rsidRPr="000B1454">
        <w:rPr>
          <w:rFonts w:hint="eastAsia"/>
          <w:color w:val="000000"/>
        </w:rPr>
        <w:t>貴公司無涉。</w:t>
      </w:r>
    </w:p>
    <w:p w:rsidR="00AA2841" w:rsidRPr="000B1454" w:rsidRDefault="00AA2841" w:rsidP="00DA1A41">
      <w:pPr>
        <w:pStyle w:val="HSR"/>
        <w:numPr>
          <w:ilvl w:val="0"/>
          <w:numId w:val="12"/>
        </w:numPr>
        <w:adjustRightInd w:val="0"/>
        <w:spacing w:before="60" w:after="60"/>
        <w:ind w:left="839" w:hanging="357"/>
        <w:jc w:val="both"/>
        <w:rPr>
          <w:rFonts w:hint="eastAsia"/>
          <w:color w:val="000000"/>
        </w:rPr>
      </w:pPr>
      <w:r w:rsidRPr="000B1454">
        <w:rPr>
          <w:rFonts w:hint="eastAsia"/>
          <w:color w:val="000000"/>
        </w:rPr>
        <w:t>本次拍攝之文宣或其他活動、廣告，絕無使他人誤認為係與</w:t>
      </w:r>
      <w:r w:rsidRPr="000B1454">
        <w:rPr>
          <w:rFonts w:hint="eastAsia"/>
          <w:color w:val="000000"/>
        </w:rPr>
        <w:t xml:space="preserve"> </w:t>
      </w:r>
      <w:r w:rsidRPr="000B1454">
        <w:rPr>
          <w:rFonts w:hint="eastAsia"/>
          <w:color w:val="000000"/>
        </w:rPr>
        <w:t>貴公司協辦或合作之表示或表徵。</w:t>
      </w:r>
    </w:p>
    <w:p w:rsidR="00AA2841" w:rsidRDefault="00AA2841" w:rsidP="00DA1A41">
      <w:pPr>
        <w:pStyle w:val="HSR"/>
        <w:numPr>
          <w:ilvl w:val="0"/>
          <w:numId w:val="12"/>
        </w:numPr>
        <w:adjustRightInd w:val="0"/>
        <w:spacing w:before="60" w:after="60"/>
        <w:ind w:left="839" w:hanging="357"/>
        <w:jc w:val="both"/>
        <w:rPr>
          <w:rFonts w:hint="eastAsia"/>
          <w:color w:val="000000"/>
        </w:rPr>
      </w:pPr>
      <w:r w:rsidRPr="000B1454">
        <w:rPr>
          <w:rFonts w:hint="eastAsia"/>
          <w:color w:val="000000"/>
        </w:rPr>
        <w:t>本公司使用場地如有違反上述規定或發生其他不當使用之情事，經</w:t>
      </w:r>
      <w:r w:rsidR="00103805">
        <w:rPr>
          <w:rFonts w:hint="eastAsia"/>
          <w:color w:val="000000"/>
        </w:rPr>
        <w:t xml:space="preserve"> </w:t>
      </w:r>
      <w:r w:rsidRPr="000B1454">
        <w:rPr>
          <w:rFonts w:hint="eastAsia"/>
          <w:color w:val="000000"/>
        </w:rPr>
        <w:t>貴公司人員</w:t>
      </w:r>
      <w:r w:rsidR="00103805">
        <w:rPr>
          <w:rFonts w:hint="eastAsia"/>
          <w:color w:val="000000"/>
        </w:rPr>
        <w:t>或</w:t>
      </w:r>
      <w:r w:rsidRPr="000B1454">
        <w:rPr>
          <w:rFonts w:hint="eastAsia"/>
          <w:color w:val="000000"/>
        </w:rPr>
        <w:t>保全人員勸阻而不立即改善，</w:t>
      </w:r>
      <w:r w:rsidR="00103805">
        <w:rPr>
          <w:rFonts w:hint="eastAsia"/>
          <w:color w:val="000000"/>
        </w:rPr>
        <w:t xml:space="preserve"> </w:t>
      </w:r>
      <w:r w:rsidRPr="000B1454">
        <w:rPr>
          <w:rFonts w:hint="eastAsia"/>
          <w:color w:val="000000"/>
        </w:rPr>
        <w:t>貴公司得隨時終止提供場地使用，且不予退還本公司已繳場地使用費及沒收保證金。本公司並願負相關法律責任及賠償</w:t>
      </w:r>
      <w:r w:rsidR="00103805">
        <w:rPr>
          <w:rFonts w:hint="eastAsia"/>
          <w:color w:val="000000"/>
        </w:rPr>
        <w:t xml:space="preserve"> </w:t>
      </w:r>
      <w:r w:rsidRPr="000B1454">
        <w:rPr>
          <w:rFonts w:hint="eastAsia"/>
          <w:color w:val="000000"/>
        </w:rPr>
        <w:t>貴公司因此所受之損害。</w:t>
      </w:r>
    </w:p>
    <w:p w:rsidR="006D4A4A" w:rsidRPr="00F34D25" w:rsidRDefault="006D4A4A" w:rsidP="00AA2841">
      <w:pPr>
        <w:pStyle w:val="HSR"/>
        <w:numPr>
          <w:ilvl w:val="0"/>
          <w:numId w:val="12"/>
        </w:numPr>
        <w:adjustRightInd w:val="0"/>
        <w:spacing w:before="60" w:after="60"/>
        <w:jc w:val="both"/>
        <w:rPr>
          <w:rFonts w:hint="eastAsia"/>
        </w:rPr>
      </w:pPr>
      <w:r w:rsidRPr="00F34D25">
        <w:rPr>
          <w:rFonts w:hint="eastAsia"/>
        </w:rPr>
        <w:t>拍攝期間</w:t>
      </w:r>
      <w:r w:rsidR="00A4383E" w:rsidRPr="00F34D25">
        <w:rPr>
          <w:rFonts w:hint="eastAsia"/>
        </w:rPr>
        <w:t>貴</w:t>
      </w:r>
      <w:r w:rsidRPr="00F34D25">
        <w:rPr>
          <w:rFonts w:hint="eastAsia"/>
        </w:rPr>
        <w:t>公司不提供停車服務、道具及機電設備等協助</w:t>
      </w:r>
      <w:r w:rsidRPr="00F34D25">
        <w:rPr>
          <w:rFonts w:ascii="新細明體" w:eastAsia="新細明體" w:hAnsi="新細明體" w:hint="eastAsia"/>
        </w:rPr>
        <w:t>。</w:t>
      </w:r>
    </w:p>
    <w:p w:rsidR="00AA2841" w:rsidRPr="000B1454" w:rsidRDefault="00AA2841" w:rsidP="00DA1A41">
      <w:pPr>
        <w:pStyle w:val="HSR"/>
        <w:numPr>
          <w:ilvl w:val="4"/>
          <w:numId w:val="10"/>
        </w:numPr>
        <w:tabs>
          <w:tab w:val="clear" w:pos="3905"/>
          <w:tab w:val="num" w:pos="360"/>
        </w:tabs>
        <w:adjustRightInd w:val="0"/>
        <w:spacing w:before="100" w:beforeAutospacing="1" w:after="60"/>
        <w:ind w:left="477" w:hanging="539"/>
        <w:jc w:val="both"/>
        <w:rPr>
          <w:rFonts w:hint="eastAsia"/>
          <w:color w:val="000000"/>
        </w:rPr>
      </w:pPr>
      <w:r w:rsidRPr="000B1454">
        <w:rPr>
          <w:rFonts w:hint="eastAsia"/>
          <w:color w:val="000000"/>
        </w:rPr>
        <w:t>本公司並同意</w:t>
      </w:r>
      <w:r w:rsidR="009C7D56">
        <w:rPr>
          <w:rFonts w:hint="eastAsia"/>
          <w:color w:val="000000"/>
        </w:rPr>
        <w:t xml:space="preserve"> </w:t>
      </w:r>
      <w:r w:rsidRPr="000B1454">
        <w:rPr>
          <w:rFonts w:hint="eastAsia"/>
          <w:color w:val="000000"/>
        </w:rPr>
        <w:t>貴公司得就本案影片，為高鐵成果介紹、高鐵內部教育訓練、外賓參訪或車站大廳形象影片播放之目的為無償使用，惟不得有礙本公司申請授權之目的。</w:t>
      </w:r>
    </w:p>
    <w:p w:rsidR="00AA2841" w:rsidRPr="000B1454" w:rsidRDefault="00AA2841" w:rsidP="00DA1A41">
      <w:pPr>
        <w:pStyle w:val="HSR"/>
        <w:numPr>
          <w:ilvl w:val="4"/>
          <w:numId w:val="10"/>
        </w:numPr>
        <w:tabs>
          <w:tab w:val="clear" w:pos="3905"/>
          <w:tab w:val="num" w:pos="360"/>
          <w:tab w:val="left" w:pos="720"/>
        </w:tabs>
        <w:adjustRightInd w:val="0"/>
        <w:spacing w:before="100" w:beforeAutospacing="1" w:after="60"/>
        <w:ind w:left="720" w:hanging="720"/>
        <w:jc w:val="both"/>
        <w:rPr>
          <w:rFonts w:hint="eastAsia"/>
          <w:color w:val="000000"/>
        </w:rPr>
      </w:pPr>
      <w:r w:rsidRPr="000B1454">
        <w:rPr>
          <w:rFonts w:hint="eastAsia"/>
          <w:color w:val="000000"/>
        </w:rPr>
        <w:t>對於本次</w:t>
      </w:r>
      <w:r>
        <w:rPr>
          <w:rFonts w:hint="eastAsia"/>
          <w:color w:val="000000"/>
        </w:rPr>
        <w:t>拍攝，本公司已清楚並</w:t>
      </w:r>
      <w:r w:rsidRPr="00653763">
        <w:rPr>
          <w:rFonts w:hint="eastAsia"/>
          <w:color w:val="000000"/>
        </w:rPr>
        <w:t>同意遵</w:t>
      </w:r>
      <w:r>
        <w:rPr>
          <w:rFonts w:hint="eastAsia"/>
          <w:color w:val="000000"/>
        </w:rPr>
        <w:t>守</w:t>
      </w:r>
      <w:r w:rsidRPr="00653763">
        <w:rPr>
          <w:rFonts w:hint="eastAsia"/>
          <w:color w:val="000000"/>
        </w:rPr>
        <w:t>附件</w:t>
      </w:r>
      <w:r w:rsidRPr="00653763">
        <w:rPr>
          <w:rFonts w:hint="eastAsia"/>
          <w:color w:val="000000"/>
        </w:rPr>
        <w:t>B</w:t>
      </w:r>
      <w:r w:rsidRPr="00653763">
        <w:rPr>
          <w:rFonts w:hint="eastAsia"/>
          <w:color w:val="000000"/>
        </w:rPr>
        <w:t>「台灣高鐵設施拍攝須知」</w:t>
      </w:r>
      <w:r w:rsidRPr="000B1454">
        <w:rPr>
          <w:rFonts w:hint="eastAsia"/>
          <w:color w:val="000000"/>
        </w:rPr>
        <w:t>之規定。</w:t>
      </w:r>
    </w:p>
    <w:p w:rsidR="00AA2841" w:rsidRPr="000B1454" w:rsidRDefault="00AA2841" w:rsidP="00DA1A41">
      <w:pPr>
        <w:pStyle w:val="HSR"/>
        <w:numPr>
          <w:ilvl w:val="4"/>
          <w:numId w:val="10"/>
        </w:numPr>
        <w:tabs>
          <w:tab w:val="clear" w:pos="3905"/>
          <w:tab w:val="num" w:pos="360"/>
          <w:tab w:val="left" w:pos="720"/>
        </w:tabs>
        <w:adjustRightInd w:val="0"/>
        <w:spacing w:before="100" w:beforeAutospacing="1" w:after="60"/>
        <w:ind w:left="720" w:hanging="720"/>
        <w:jc w:val="both"/>
        <w:rPr>
          <w:rFonts w:hint="eastAsia"/>
          <w:color w:val="000000"/>
        </w:rPr>
      </w:pPr>
      <w:r w:rsidRPr="000B1454">
        <w:rPr>
          <w:rFonts w:hint="eastAsia"/>
          <w:color w:val="000000"/>
          <w:szCs w:val="24"/>
        </w:rPr>
        <w:t>本公司如有違反本承諾書或</w:t>
      </w:r>
      <w:r w:rsidRPr="000B1454">
        <w:rPr>
          <w:rFonts w:hint="eastAsia"/>
          <w:color w:val="000000"/>
        </w:rPr>
        <w:t>其他</w:t>
      </w:r>
      <w:r w:rsidRPr="000B1454">
        <w:rPr>
          <w:rFonts w:hint="eastAsia"/>
          <w:color w:val="000000"/>
          <w:szCs w:val="24"/>
        </w:rPr>
        <w:t>有害於</w:t>
      </w:r>
      <w:r w:rsidRPr="000B1454">
        <w:rPr>
          <w:rFonts w:hint="eastAsia"/>
          <w:color w:val="000000"/>
          <w:szCs w:val="24"/>
        </w:rPr>
        <w:t xml:space="preserve"> </w:t>
      </w:r>
      <w:r w:rsidRPr="000B1454">
        <w:rPr>
          <w:rFonts w:hint="eastAsia"/>
          <w:color w:val="000000"/>
          <w:szCs w:val="24"/>
        </w:rPr>
        <w:t>貴公司之權益或違反誠信原則之情形</w:t>
      </w:r>
      <w:r w:rsidRPr="000B1454">
        <w:rPr>
          <w:rFonts w:hint="eastAsia"/>
          <w:color w:val="000000"/>
          <w:szCs w:val="18"/>
        </w:rPr>
        <w:t>，經</w:t>
      </w:r>
      <w:r w:rsidRPr="000B1454">
        <w:rPr>
          <w:rFonts w:hint="eastAsia"/>
          <w:color w:val="000000"/>
          <w:szCs w:val="18"/>
        </w:rPr>
        <w:t xml:space="preserve">  </w:t>
      </w:r>
      <w:r w:rsidRPr="000B1454">
        <w:rPr>
          <w:rFonts w:hint="eastAsia"/>
          <w:color w:val="000000"/>
          <w:szCs w:val="18"/>
        </w:rPr>
        <w:t>貴公司</w:t>
      </w:r>
      <w:r w:rsidRPr="000B1454">
        <w:rPr>
          <w:rFonts w:hint="eastAsia"/>
          <w:color w:val="000000"/>
        </w:rPr>
        <w:t>通知本公司限期改善時，本公司應立即改善；逾期仍不改善時，除本承諾書或「台灣高鐵設施拍攝須知」另有規定外，本公司按日應給付貴公</w:t>
      </w:r>
      <w:r w:rsidRPr="00F34D25">
        <w:rPr>
          <w:rFonts w:hint="eastAsia"/>
        </w:rPr>
        <w:t>司</w:t>
      </w:r>
      <w:r w:rsidR="009C7D56" w:rsidRPr="00F34D25">
        <w:rPr>
          <w:rFonts w:hint="eastAsia"/>
        </w:rPr>
        <w:t>40,000</w:t>
      </w:r>
      <w:r w:rsidRPr="00F34D25">
        <w:rPr>
          <w:rFonts w:hint="eastAsia"/>
        </w:rPr>
        <w:t>元</w:t>
      </w:r>
      <w:r w:rsidRPr="000B1454">
        <w:rPr>
          <w:rFonts w:ascii="標楷體" w:hAnsi="標楷體" w:hint="eastAsia"/>
          <w:color w:val="000000"/>
        </w:rPr>
        <w:t>之懲罰性違約金</w:t>
      </w:r>
      <w:r w:rsidRPr="000B1454">
        <w:rPr>
          <w:rFonts w:hint="eastAsia"/>
          <w:color w:val="000000"/>
        </w:rPr>
        <w:t>，至改善完畢為止，如另有造成</w:t>
      </w:r>
      <w:r w:rsidR="009C7D56">
        <w:rPr>
          <w:rFonts w:hint="eastAsia"/>
          <w:color w:val="000000"/>
        </w:rPr>
        <w:t xml:space="preserve"> </w:t>
      </w:r>
      <w:r w:rsidRPr="000B1454">
        <w:rPr>
          <w:rFonts w:hint="eastAsia"/>
          <w:color w:val="000000"/>
        </w:rPr>
        <w:t>貴公司之損害，並應負擔損害賠償責任。</w:t>
      </w:r>
    </w:p>
    <w:p w:rsidR="00AA2841" w:rsidRPr="000B1454" w:rsidRDefault="00AA2841" w:rsidP="00DA1A41">
      <w:pPr>
        <w:pStyle w:val="HSR"/>
        <w:numPr>
          <w:ilvl w:val="4"/>
          <w:numId w:val="10"/>
        </w:numPr>
        <w:tabs>
          <w:tab w:val="clear" w:pos="3905"/>
          <w:tab w:val="num" w:pos="360"/>
          <w:tab w:val="left" w:pos="720"/>
        </w:tabs>
        <w:adjustRightInd w:val="0"/>
        <w:spacing w:before="100" w:beforeAutospacing="1" w:after="60"/>
        <w:ind w:left="720" w:hanging="720"/>
        <w:jc w:val="both"/>
        <w:rPr>
          <w:rFonts w:hint="eastAsia"/>
          <w:color w:val="000000"/>
        </w:rPr>
      </w:pPr>
      <w:r w:rsidRPr="000B1454">
        <w:rPr>
          <w:rFonts w:hint="eastAsia"/>
          <w:color w:val="000000"/>
        </w:rPr>
        <w:t>倘</w:t>
      </w:r>
      <w:r w:rsidRPr="000B1454">
        <w:rPr>
          <w:rFonts w:hint="eastAsia"/>
          <w:color w:val="000000"/>
        </w:rPr>
        <w:t xml:space="preserve"> </w:t>
      </w:r>
      <w:r w:rsidRPr="000B1454">
        <w:rPr>
          <w:rFonts w:hint="eastAsia"/>
          <w:color w:val="000000"/>
        </w:rPr>
        <w:t>貴公司對於本公司有未履行前揭承諾約定之疑慮者，本公司願意本於善意依</w:t>
      </w:r>
      <w:r w:rsidRPr="000B1454">
        <w:rPr>
          <w:rFonts w:hint="eastAsia"/>
          <w:color w:val="000000"/>
        </w:rPr>
        <w:t xml:space="preserve"> </w:t>
      </w:r>
      <w:r w:rsidRPr="000B1454">
        <w:rPr>
          <w:rFonts w:hint="eastAsia"/>
          <w:color w:val="000000"/>
        </w:rPr>
        <w:t>貴公司指示提出相當證明俾供釋疑。如有違反者，願依</w:t>
      </w:r>
      <w:r w:rsidRPr="000B1454">
        <w:rPr>
          <w:rFonts w:hint="eastAsia"/>
          <w:color w:val="000000"/>
        </w:rPr>
        <w:t xml:space="preserve"> </w:t>
      </w:r>
      <w:r w:rsidRPr="000B1454">
        <w:rPr>
          <w:rFonts w:hint="eastAsia"/>
          <w:color w:val="000000"/>
        </w:rPr>
        <w:t>貴公司指示停止拍攝或終止對外播出。</w:t>
      </w:r>
    </w:p>
    <w:p w:rsidR="00AA2841" w:rsidRDefault="00AA2841" w:rsidP="00DA1A41">
      <w:pPr>
        <w:pStyle w:val="HSR"/>
        <w:numPr>
          <w:ilvl w:val="4"/>
          <w:numId w:val="10"/>
        </w:numPr>
        <w:tabs>
          <w:tab w:val="clear" w:pos="3905"/>
          <w:tab w:val="num" w:pos="360"/>
          <w:tab w:val="left" w:pos="720"/>
        </w:tabs>
        <w:adjustRightInd w:val="0"/>
        <w:spacing w:before="100" w:beforeAutospacing="1" w:after="60"/>
        <w:ind w:left="720" w:hanging="720"/>
        <w:jc w:val="both"/>
        <w:rPr>
          <w:rFonts w:hint="eastAsia"/>
          <w:color w:val="000000"/>
        </w:rPr>
      </w:pPr>
      <w:r w:rsidRPr="000B1454">
        <w:rPr>
          <w:rFonts w:hint="eastAsia"/>
          <w:color w:val="000000"/>
        </w:rPr>
        <w:t>本承諾書所生爭議，雙方合意以台灣</w:t>
      </w:r>
      <w:r w:rsidR="009C7D56" w:rsidRPr="00DA1A41">
        <w:rPr>
          <w:rFonts w:hint="eastAsia"/>
          <w:color w:val="000000"/>
        </w:rPr>
        <w:t>士林</w:t>
      </w:r>
      <w:r w:rsidRPr="000B1454">
        <w:rPr>
          <w:rFonts w:hint="eastAsia"/>
          <w:color w:val="000000"/>
        </w:rPr>
        <w:t>地方法院為第一審管轄法院。</w:t>
      </w:r>
    </w:p>
    <w:p w:rsidR="00AA2841" w:rsidRPr="009C7D56" w:rsidRDefault="00AA2841" w:rsidP="00DA1A41">
      <w:pPr>
        <w:pStyle w:val="HSR"/>
        <w:numPr>
          <w:ilvl w:val="4"/>
          <w:numId w:val="10"/>
        </w:numPr>
        <w:tabs>
          <w:tab w:val="clear" w:pos="3905"/>
          <w:tab w:val="num" w:pos="360"/>
          <w:tab w:val="left" w:pos="720"/>
        </w:tabs>
        <w:adjustRightInd w:val="0"/>
        <w:spacing w:before="100" w:beforeAutospacing="1" w:after="60"/>
        <w:ind w:left="720" w:hanging="720"/>
        <w:jc w:val="both"/>
        <w:rPr>
          <w:rFonts w:hint="eastAsia"/>
          <w:color w:val="000000"/>
        </w:rPr>
      </w:pPr>
      <w:r w:rsidRPr="009C7D56">
        <w:rPr>
          <w:rFonts w:hint="eastAsia"/>
          <w:color w:val="000000"/>
        </w:rPr>
        <w:t>填表前請詳閱</w:t>
      </w:r>
      <w:r w:rsidR="00F430B7">
        <w:rPr>
          <w:rFonts w:hint="eastAsia"/>
          <w:color w:val="000000"/>
        </w:rPr>
        <w:t>台灣高鐵</w:t>
      </w:r>
      <w:r w:rsidRPr="009C7D56">
        <w:rPr>
          <w:rFonts w:hint="eastAsia"/>
          <w:color w:val="000000"/>
        </w:rPr>
        <w:t>公司</w:t>
      </w:r>
      <w:r w:rsidR="009C7D56" w:rsidRPr="00DA1A41">
        <w:rPr>
          <w:rFonts w:hint="eastAsia"/>
          <w:color w:val="000000"/>
        </w:rPr>
        <w:t>「個人資料保護政策」</w:t>
      </w:r>
      <w:r w:rsidRPr="009C7D56">
        <w:rPr>
          <w:rFonts w:hint="eastAsia"/>
          <w:color w:val="000000"/>
        </w:rPr>
        <w:t>。網址：</w:t>
      </w:r>
      <w:r w:rsidRPr="009C7D56">
        <w:rPr>
          <w:color w:val="000000"/>
        </w:rPr>
        <w:t>http://www.thsrc.com.tw/</w:t>
      </w:r>
      <w:r w:rsidRPr="009C7D56">
        <w:rPr>
          <w:rFonts w:hint="eastAsia"/>
          <w:color w:val="000000"/>
        </w:rPr>
        <w:t>。您填表傳送予</w:t>
      </w:r>
      <w:r w:rsidR="00F430B7">
        <w:rPr>
          <w:rFonts w:hint="eastAsia"/>
          <w:color w:val="000000"/>
        </w:rPr>
        <w:t>台灣高鐵</w:t>
      </w:r>
      <w:r w:rsidRPr="009C7D56">
        <w:rPr>
          <w:rFonts w:hint="eastAsia"/>
          <w:color w:val="000000"/>
        </w:rPr>
        <w:t>公司時，即表示</w:t>
      </w:r>
      <w:r w:rsidR="009A501D" w:rsidRPr="009C7D56">
        <w:rPr>
          <w:rFonts w:hint="eastAsia"/>
          <w:color w:val="000000"/>
        </w:rPr>
        <w:t>已</w:t>
      </w:r>
      <w:r w:rsidRPr="009C7D56">
        <w:rPr>
          <w:rFonts w:hint="eastAsia"/>
          <w:color w:val="000000"/>
        </w:rPr>
        <w:t>詳閱並同意相關條款。</w:t>
      </w:r>
    </w:p>
    <w:p w:rsidR="00AA2841" w:rsidRPr="00AA2841" w:rsidRDefault="00AA2841" w:rsidP="00AA2841">
      <w:pPr>
        <w:pStyle w:val="HSR"/>
        <w:jc w:val="both"/>
        <w:rPr>
          <w:rFonts w:hint="eastAsia"/>
          <w:color w:val="000000"/>
          <w:sz w:val="22"/>
          <w:szCs w:val="22"/>
        </w:rPr>
      </w:pPr>
      <w:r w:rsidRPr="00AA2841">
        <w:rPr>
          <w:rFonts w:hint="eastAsia"/>
          <w:color w:val="000000"/>
          <w:sz w:val="22"/>
          <w:szCs w:val="22"/>
        </w:rPr>
        <w:t>附件</w:t>
      </w:r>
      <w:r w:rsidRPr="00AA2841">
        <w:rPr>
          <w:rFonts w:hint="eastAsia"/>
          <w:color w:val="000000"/>
          <w:sz w:val="22"/>
          <w:szCs w:val="22"/>
        </w:rPr>
        <w:t>A</w:t>
      </w:r>
      <w:r w:rsidRPr="00AA2841">
        <w:rPr>
          <w:rFonts w:hint="eastAsia"/>
          <w:color w:val="000000"/>
          <w:sz w:val="22"/>
          <w:szCs w:val="22"/>
        </w:rPr>
        <w:t>：台灣高鐵設施拍攝收費標準</w:t>
      </w:r>
    </w:p>
    <w:p w:rsidR="00AA2841" w:rsidRPr="00AA2841" w:rsidRDefault="00AA2841" w:rsidP="00AA2841">
      <w:pPr>
        <w:pStyle w:val="HSR"/>
        <w:jc w:val="both"/>
        <w:rPr>
          <w:rFonts w:hint="eastAsia"/>
          <w:color w:val="000000"/>
          <w:sz w:val="22"/>
          <w:szCs w:val="22"/>
        </w:rPr>
      </w:pPr>
      <w:r w:rsidRPr="00AA2841">
        <w:rPr>
          <w:rFonts w:hint="eastAsia"/>
          <w:color w:val="000000"/>
          <w:sz w:val="22"/>
          <w:szCs w:val="22"/>
        </w:rPr>
        <w:t>附件</w:t>
      </w:r>
      <w:r w:rsidRPr="00AA2841">
        <w:rPr>
          <w:rFonts w:hint="eastAsia"/>
          <w:color w:val="000000"/>
          <w:sz w:val="22"/>
          <w:szCs w:val="22"/>
        </w:rPr>
        <w:t>B</w:t>
      </w:r>
      <w:r w:rsidRPr="00AA2841">
        <w:rPr>
          <w:rFonts w:hint="eastAsia"/>
          <w:color w:val="000000"/>
          <w:sz w:val="22"/>
          <w:szCs w:val="22"/>
        </w:rPr>
        <w:t>：台灣高鐵設施拍攝須知</w:t>
      </w:r>
    </w:p>
    <w:p w:rsidR="00AA2841" w:rsidRPr="00AA2841" w:rsidRDefault="00AA2841" w:rsidP="00AA2841">
      <w:pPr>
        <w:pStyle w:val="HSR"/>
        <w:jc w:val="both"/>
        <w:rPr>
          <w:rFonts w:hint="eastAsia"/>
          <w:color w:val="000000"/>
          <w:sz w:val="22"/>
          <w:szCs w:val="22"/>
        </w:rPr>
      </w:pPr>
      <w:r w:rsidRPr="00AA2841">
        <w:rPr>
          <w:rFonts w:hint="eastAsia"/>
          <w:color w:val="000000"/>
          <w:sz w:val="22"/>
          <w:szCs w:val="22"/>
        </w:rPr>
        <w:t>此　　致</w:t>
      </w:r>
    </w:p>
    <w:p w:rsidR="00AA2841" w:rsidRPr="00AA2841" w:rsidRDefault="00417665" w:rsidP="00AA2841">
      <w:pPr>
        <w:pStyle w:val="HSR"/>
        <w:jc w:val="both"/>
        <w:rPr>
          <w:rFonts w:hint="eastAsia"/>
          <w:color w:val="000000"/>
          <w:sz w:val="22"/>
          <w:szCs w:val="22"/>
        </w:rPr>
      </w:pPr>
      <w:r>
        <w:pict>
          <v:shapetype id="_x0000_t202" coordsize="21600,21600" o:spt="202" path="m,l,21600r21600,l21600,xe">
            <v:stroke joinstyle="miter"/>
            <v:path gradientshapeok="t" o:connecttype="rect"/>
          </v:shapetype>
          <v:shape id="文字方塊 2" o:spid="_x0000_s1026" type="#_x0000_t202" style="position:absolute;left:0;text-align:left;margin-left:392.2pt;margin-top:25.75pt;width:115.05pt;height:112pt;z-index:-1;visibility:visible;mso-width-relative:margin;mso-height-relative:margin" wrapcoords="-132 -223 -132 21600 21732 21600 21732 -223 -132 -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stroke dashstyle="1 1"/>
            <v:textbox>
              <w:txbxContent>
                <w:p w:rsidR="00417665" w:rsidRDefault="00417665">
                  <w:pPr>
                    <w:rPr>
                      <w:rFonts w:hint="eastAsia"/>
                    </w:rPr>
                  </w:pPr>
                </w:p>
                <w:p w:rsidR="00417665" w:rsidRDefault="00417665">
                  <w:pPr>
                    <w:rPr>
                      <w:rFonts w:hint="eastAsia"/>
                    </w:rPr>
                  </w:pPr>
                </w:p>
                <w:p w:rsidR="00417665" w:rsidRDefault="00417665">
                  <w:pPr>
                    <w:rPr>
                      <w:rFonts w:hint="eastAsia"/>
                    </w:rPr>
                  </w:pPr>
                </w:p>
                <w:p w:rsidR="00417665" w:rsidRDefault="00417665">
                  <w:pPr>
                    <w:rPr>
                      <w:rFonts w:hint="eastAsia"/>
                    </w:rPr>
                  </w:pPr>
                </w:p>
                <w:p w:rsidR="00417665" w:rsidRDefault="00417665" w:rsidP="00417665">
                  <w:pPr>
                    <w:snapToGrid w:val="0"/>
                    <w:rPr>
                      <w:rFonts w:hint="eastAsia"/>
                      <w:sz w:val="20"/>
                    </w:rPr>
                  </w:pPr>
                </w:p>
                <w:p w:rsidR="00417665" w:rsidRDefault="00417665" w:rsidP="00417665">
                  <w:pPr>
                    <w:snapToGrid w:val="0"/>
                    <w:rPr>
                      <w:rFonts w:hint="eastAsia"/>
                      <w:sz w:val="20"/>
                    </w:rPr>
                  </w:pPr>
                </w:p>
                <w:p w:rsidR="00417665" w:rsidRPr="00417665" w:rsidRDefault="00417665" w:rsidP="00653763">
                  <w:pPr>
                    <w:snapToGrid w:val="0"/>
                    <w:jc w:val="center"/>
                    <w:rPr>
                      <w:sz w:val="20"/>
                    </w:rPr>
                  </w:pPr>
                  <w:r w:rsidRPr="00417665">
                    <w:rPr>
                      <w:rFonts w:hint="eastAsia"/>
                      <w:sz w:val="20"/>
                    </w:rPr>
                    <w:t>(</w:t>
                  </w:r>
                  <w:r w:rsidR="00653763" w:rsidRPr="00653763">
                    <w:rPr>
                      <w:rFonts w:hint="eastAsia"/>
                      <w:sz w:val="20"/>
                    </w:rPr>
                    <w:t>公司、機關及負責人大小印</w:t>
                  </w:r>
                  <w:r w:rsidR="000E5CC3">
                    <w:rPr>
                      <w:rFonts w:hint="eastAsia"/>
                      <w:sz w:val="20"/>
                    </w:rPr>
                    <w:t>章</w:t>
                  </w:r>
                  <w:r w:rsidR="00653763" w:rsidRPr="00653763">
                    <w:rPr>
                      <w:rFonts w:hint="eastAsia"/>
                      <w:sz w:val="20"/>
                    </w:rPr>
                    <w:t>或個人印鑑</w:t>
                  </w:r>
                  <w:r w:rsidRPr="00417665">
                    <w:rPr>
                      <w:rFonts w:hint="eastAsia"/>
                      <w:sz w:val="20"/>
                    </w:rPr>
                    <w:t>)</w:t>
                  </w:r>
                </w:p>
              </w:txbxContent>
            </v:textbox>
            <w10:wrap type="tight"/>
          </v:shape>
        </w:pict>
      </w:r>
      <w:r w:rsidR="00AA2841" w:rsidRPr="00AA2841">
        <w:rPr>
          <w:rFonts w:hint="eastAsia"/>
          <w:color w:val="000000"/>
          <w:sz w:val="22"/>
          <w:szCs w:val="22"/>
        </w:rPr>
        <w:t>台灣高速鐵路股份有限公司</w:t>
      </w:r>
    </w:p>
    <w:p w:rsidR="00AA2841" w:rsidRPr="00AA2841" w:rsidRDefault="00AA2841" w:rsidP="00417665">
      <w:pPr>
        <w:pStyle w:val="HSR"/>
        <w:ind w:firstLineChars="1224" w:firstLine="2693"/>
        <w:jc w:val="both"/>
        <w:rPr>
          <w:rFonts w:hint="eastAsia"/>
          <w:color w:val="000000"/>
          <w:sz w:val="22"/>
          <w:szCs w:val="22"/>
        </w:rPr>
      </w:pPr>
      <w:r w:rsidRPr="00AA2841">
        <w:rPr>
          <w:rFonts w:hint="eastAsia"/>
          <w:color w:val="000000"/>
          <w:sz w:val="22"/>
          <w:szCs w:val="22"/>
        </w:rPr>
        <w:t>立承諾書人：</w:t>
      </w:r>
    </w:p>
    <w:p w:rsidR="00AA2841" w:rsidRPr="00AA2841" w:rsidRDefault="00AA2841" w:rsidP="00417665">
      <w:pPr>
        <w:pStyle w:val="HSR"/>
        <w:ind w:firstLineChars="1224" w:firstLine="2693"/>
        <w:jc w:val="both"/>
        <w:rPr>
          <w:rFonts w:hint="eastAsia"/>
          <w:color w:val="000000"/>
          <w:sz w:val="22"/>
          <w:szCs w:val="22"/>
        </w:rPr>
      </w:pPr>
      <w:r w:rsidRPr="00AA2841">
        <w:rPr>
          <w:rFonts w:hint="eastAsia"/>
          <w:color w:val="000000"/>
          <w:sz w:val="22"/>
          <w:szCs w:val="22"/>
        </w:rPr>
        <w:t>公司名稱：</w:t>
      </w:r>
    </w:p>
    <w:p w:rsidR="00AA2841" w:rsidRPr="00AA2841" w:rsidRDefault="00AA2841" w:rsidP="00417665">
      <w:pPr>
        <w:pStyle w:val="HSR"/>
        <w:ind w:firstLineChars="1224" w:firstLine="2693"/>
        <w:jc w:val="both"/>
        <w:rPr>
          <w:rFonts w:hint="eastAsia"/>
          <w:color w:val="000000"/>
          <w:sz w:val="22"/>
          <w:szCs w:val="22"/>
        </w:rPr>
      </w:pPr>
      <w:r w:rsidRPr="00AA2841">
        <w:rPr>
          <w:rFonts w:hint="eastAsia"/>
          <w:color w:val="000000"/>
          <w:sz w:val="22"/>
          <w:szCs w:val="22"/>
        </w:rPr>
        <w:t>代表人：</w:t>
      </w:r>
    </w:p>
    <w:p w:rsidR="00AA2841" w:rsidRPr="00AA2841" w:rsidRDefault="00AA2841" w:rsidP="00417665">
      <w:pPr>
        <w:pStyle w:val="HSR"/>
        <w:ind w:firstLineChars="1224" w:firstLine="2693"/>
        <w:jc w:val="both"/>
        <w:rPr>
          <w:rFonts w:hint="eastAsia"/>
          <w:color w:val="000000"/>
          <w:sz w:val="22"/>
          <w:szCs w:val="22"/>
        </w:rPr>
      </w:pPr>
      <w:r w:rsidRPr="00AA2841">
        <w:rPr>
          <w:rFonts w:hint="eastAsia"/>
          <w:color w:val="000000"/>
          <w:sz w:val="22"/>
          <w:szCs w:val="22"/>
        </w:rPr>
        <w:t>地址：</w:t>
      </w:r>
    </w:p>
    <w:p w:rsidR="00DA1A41" w:rsidRDefault="00DA1A41" w:rsidP="00AA2841">
      <w:pPr>
        <w:pStyle w:val="HSR"/>
        <w:jc w:val="distribute"/>
        <w:rPr>
          <w:rFonts w:hint="eastAsia"/>
          <w:color w:val="000000"/>
          <w:sz w:val="22"/>
          <w:szCs w:val="22"/>
        </w:rPr>
      </w:pPr>
    </w:p>
    <w:p w:rsidR="000A54B3" w:rsidRDefault="00AA2841" w:rsidP="00205C0F">
      <w:pPr>
        <w:pStyle w:val="HSR"/>
        <w:jc w:val="distribute"/>
        <w:rPr>
          <w:rFonts w:hint="eastAsia"/>
          <w:color w:val="000000"/>
          <w:sz w:val="22"/>
          <w:szCs w:val="22"/>
        </w:rPr>
      </w:pPr>
      <w:r w:rsidRPr="00AA2841">
        <w:rPr>
          <w:rFonts w:hint="eastAsia"/>
          <w:color w:val="000000"/>
          <w:sz w:val="22"/>
          <w:szCs w:val="22"/>
        </w:rPr>
        <w:t>中　華　民　國○○年○○月○○日</w:t>
      </w:r>
    </w:p>
    <w:p w:rsidR="000A54B3" w:rsidRDefault="00AA2841" w:rsidP="00E51753">
      <w:pPr>
        <w:pStyle w:val="HSR"/>
        <w:jc w:val="both"/>
        <w:rPr>
          <w:rFonts w:hint="eastAsia"/>
          <w:color w:val="000000"/>
        </w:rPr>
      </w:pPr>
      <w:r>
        <w:rPr>
          <w:rFonts w:hint="eastAsia"/>
          <w:color w:val="000000"/>
        </w:rPr>
        <w:t>附件</w:t>
      </w:r>
      <w:r>
        <w:rPr>
          <w:rFonts w:hint="eastAsia"/>
          <w:color w:val="000000"/>
        </w:rPr>
        <w:t>A</w:t>
      </w:r>
      <w:r w:rsidR="001A60E6" w:rsidRPr="001A60E6">
        <w:rPr>
          <w:rFonts w:hint="eastAsia"/>
          <w:color w:val="000000"/>
        </w:rPr>
        <w:t xml:space="preserve"> </w:t>
      </w:r>
      <w:r w:rsidR="001A60E6" w:rsidRPr="001A60E6">
        <w:rPr>
          <w:rFonts w:hint="eastAsia"/>
          <w:color w:val="000000"/>
        </w:rPr>
        <w:t>台灣高鐵設施拍攝收費標準</w:t>
      </w:r>
    </w:p>
    <w:p w:rsidR="001A60E6" w:rsidRPr="000B1454" w:rsidRDefault="001A60E6" w:rsidP="001A60E6">
      <w:pPr>
        <w:pStyle w:val="HSR"/>
        <w:jc w:val="both"/>
        <w:rPr>
          <w:rFonts w:ascii="標楷體" w:hAnsi="標楷體"/>
          <w:color w:val="000000"/>
          <w:szCs w:val="24"/>
        </w:rPr>
      </w:pPr>
      <w:r w:rsidRPr="000B1454">
        <w:rPr>
          <w:rFonts w:ascii="標楷體" w:hAnsi="標楷體" w:hint="eastAsia"/>
          <w:color w:val="000000"/>
          <w:szCs w:val="24"/>
        </w:rPr>
        <w:t>一、</w:t>
      </w:r>
      <w:r w:rsidRPr="000B1454">
        <w:rPr>
          <w:rFonts w:ascii="標楷體" w:hAnsi="標楷體"/>
          <w:color w:val="000000"/>
          <w:szCs w:val="24"/>
        </w:rPr>
        <w:t>場地租金</w:t>
      </w:r>
    </w:p>
    <w:p w:rsidR="001A60E6" w:rsidRPr="00F34D25" w:rsidRDefault="001A60E6" w:rsidP="001A60E6">
      <w:pPr>
        <w:pStyle w:val="HTML"/>
        <w:snapToGrid w:val="0"/>
        <w:spacing w:before="120" w:after="120"/>
        <w:ind w:left="560"/>
        <w:jc w:val="both"/>
        <w:rPr>
          <w:rFonts w:ascii="Times New Roman" w:eastAsia="標楷體" w:hAnsi="Times New Roman" w:hint="eastAsia"/>
          <w:sz w:val="24"/>
          <w:szCs w:val="24"/>
        </w:rPr>
      </w:pPr>
      <w:r w:rsidRPr="00F34D25">
        <w:rPr>
          <w:rFonts w:ascii="Times New Roman" w:eastAsia="標楷體" w:hAnsi="Times New Roman"/>
          <w:sz w:val="24"/>
          <w:szCs w:val="24"/>
        </w:rPr>
        <w:t>台灣高鐵設施基本場地租金</w:t>
      </w:r>
      <w:proofErr w:type="gramStart"/>
      <w:r w:rsidRPr="00F34D25">
        <w:rPr>
          <w:rFonts w:ascii="Times New Roman" w:eastAsia="標楷體" w:hAnsi="Times New Roman"/>
          <w:sz w:val="24"/>
          <w:szCs w:val="24"/>
        </w:rPr>
        <w:t>詳</w:t>
      </w:r>
      <w:proofErr w:type="gramEnd"/>
      <w:r w:rsidRPr="00F34D25">
        <w:rPr>
          <w:rFonts w:ascii="Times New Roman" w:eastAsia="標楷體" w:hAnsi="Times New Roman"/>
          <w:sz w:val="24"/>
          <w:szCs w:val="24"/>
        </w:rPr>
        <w:t>如下表</w:t>
      </w:r>
      <w:r w:rsidRPr="00F34D25">
        <w:rPr>
          <w:rFonts w:ascii="Times New Roman" w:eastAsia="標楷體" w:hAnsi="Times New Roman"/>
          <w:sz w:val="24"/>
          <w:szCs w:val="24"/>
        </w:rPr>
        <w:t>(</w:t>
      </w:r>
      <w:r w:rsidRPr="00F34D25">
        <w:rPr>
          <w:rFonts w:ascii="Times New Roman" w:eastAsia="標楷體" w:hAnsi="Times New Roman"/>
          <w:sz w:val="24"/>
          <w:szCs w:val="24"/>
        </w:rPr>
        <w:t>非營業時間拍攝申請將以專案報價</w:t>
      </w:r>
      <w:r w:rsidRPr="00F34D25">
        <w:rPr>
          <w:rFonts w:ascii="Times New Roman" w:eastAsia="標楷體" w:hAnsi="Times New Roman"/>
          <w:sz w:val="24"/>
          <w:szCs w:val="24"/>
        </w:rPr>
        <w:t>)</w:t>
      </w:r>
      <w:r w:rsidRPr="00F34D25">
        <w:rPr>
          <w:rFonts w:ascii="Times New Roman" w:eastAsia="標楷體" w:hAnsi="Times New Roman"/>
          <w:sz w:val="24"/>
          <w:szCs w:val="24"/>
        </w:rPr>
        <w:t>。拍攝時間不足</w:t>
      </w:r>
      <w:r w:rsidRPr="00F34D25">
        <w:rPr>
          <w:rFonts w:ascii="Times New Roman" w:eastAsia="標楷體" w:hAnsi="Times New Roman"/>
          <w:sz w:val="24"/>
          <w:szCs w:val="24"/>
        </w:rPr>
        <w:t>1</w:t>
      </w:r>
      <w:r w:rsidRPr="00F34D25">
        <w:rPr>
          <w:rFonts w:ascii="Times New Roman" w:eastAsia="標楷體" w:hAnsi="Times New Roman"/>
          <w:sz w:val="24"/>
          <w:szCs w:val="24"/>
        </w:rPr>
        <w:t>小時亦作</w:t>
      </w:r>
      <w:r w:rsidRPr="00F34D25">
        <w:rPr>
          <w:rFonts w:ascii="Times New Roman" w:eastAsia="標楷體" w:hAnsi="Times New Roman"/>
          <w:sz w:val="24"/>
          <w:szCs w:val="24"/>
        </w:rPr>
        <w:t>1</w:t>
      </w:r>
      <w:r w:rsidRPr="00F34D25">
        <w:rPr>
          <w:rFonts w:ascii="Times New Roman" w:eastAsia="標楷體" w:hAnsi="Times New Roman"/>
          <w:sz w:val="24"/>
          <w:szCs w:val="24"/>
        </w:rPr>
        <w:t>小時計算。實際場地</w:t>
      </w:r>
      <w:r w:rsidR="00664B99" w:rsidRPr="00F34D25">
        <w:rPr>
          <w:rFonts w:ascii="Times New Roman" w:eastAsia="標楷體" w:hAnsi="Times New Roman" w:hint="eastAsia"/>
          <w:sz w:val="24"/>
          <w:szCs w:val="24"/>
        </w:rPr>
        <w:t>使用費</w:t>
      </w:r>
      <w:r w:rsidRPr="00F34D25">
        <w:rPr>
          <w:rFonts w:ascii="Times New Roman" w:eastAsia="標楷體" w:hAnsi="Times New Roman"/>
          <w:sz w:val="24"/>
          <w:szCs w:val="24"/>
        </w:rPr>
        <w:t>得視申請之單位及使用之目的、申請拍攝授權之範圍、劇組人數以及要求本公司</w:t>
      </w:r>
      <w:r w:rsidR="00664B99" w:rsidRPr="00F34D25">
        <w:rPr>
          <w:rFonts w:ascii="Times New Roman" w:eastAsia="標楷體" w:hAnsi="Times New Roman" w:hint="eastAsia"/>
          <w:sz w:val="24"/>
          <w:szCs w:val="24"/>
        </w:rPr>
        <w:t>協助</w:t>
      </w:r>
      <w:r w:rsidRPr="00F34D25">
        <w:rPr>
          <w:rFonts w:ascii="Times New Roman" w:eastAsia="標楷體" w:hAnsi="Times New Roman"/>
          <w:sz w:val="24"/>
          <w:szCs w:val="24"/>
        </w:rPr>
        <w:t>配合事項等，綜合判斷後報價為凖。</w:t>
      </w:r>
    </w:p>
    <w:tbl>
      <w:tblPr>
        <w:tblW w:w="9345"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4737"/>
        <w:gridCol w:w="3332"/>
      </w:tblGrid>
      <w:tr w:rsidR="004B15DF" w:rsidRPr="00F34D25" w:rsidTr="004B15DF">
        <w:tblPrEx>
          <w:tblCellMar>
            <w:top w:w="0" w:type="dxa"/>
            <w:bottom w:w="0" w:type="dxa"/>
          </w:tblCellMar>
        </w:tblPrEx>
        <w:trPr>
          <w:trHeight w:val="417"/>
        </w:trPr>
        <w:tc>
          <w:tcPr>
            <w:tcW w:w="1276" w:type="dxa"/>
            <w:vAlign w:val="center"/>
          </w:tcPr>
          <w:p w:rsidR="004B15DF" w:rsidRPr="00F34D25" w:rsidRDefault="004B15DF" w:rsidP="002E7B87">
            <w:pPr>
              <w:spacing w:beforeLines="50" w:before="120" w:afterLines="50" w:after="120"/>
              <w:jc w:val="center"/>
              <w:rPr>
                <w:szCs w:val="24"/>
              </w:rPr>
            </w:pPr>
            <w:r w:rsidRPr="00F34D25">
              <w:rPr>
                <w:rFonts w:hint="eastAsia"/>
                <w:szCs w:val="24"/>
              </w:rPr>
              <w:t>範圍</w:t>
            </w:r>
          </w:p>
        </w:tc>
        <w:tc>
          <w:tcPr>
            <w:tcW w:w="4737" w:type="dxa"/>
            <w:vAlign w:val="center"/>
          </w:tcPr>
          <w:p w:rsidR="004B15DF" w:rsidRPr="00F34D25" w:rsidRDefault="004B15DF" w:rsidP="002E7B87">
            <w:pPr>
              <w:spacing w:beforeLines="50" w:before="120" w:afterLines="50" w:after="120"/>
              <w:jc w:val="center"/>
              <w:rPr>
                <w:szCs w:val="24"/>
              </w:rPr>
            </w:pPr>
            <w:r w:rsidRPr="00F34D25">
              <w:rPr>
                <w:rFonts w:hint="eastAsia"/>
                <w:szCs w:val="24"/>
              </w:rPr>
              <w:t>場地</w:t>
            </w:r>
            <w:r w:rsidR="00664B99" w:rsidRPr="00F34D25">
              <w:rPr>
                <w:rFonts w:hint="eastAsia"/>
                <w:szCs w:val="24"/>
              </w:rPr>
              <w:t>使用費</w:t>
            </w:r>
            <w:r w:rsidRPr="00F34D25">
              <w:rPr>
                <w:rFonts w:hint="eastAsia"/>
                <w:szCs w:val="24"/>
              </w:rPr>
              <w:t>(</w:t>
            </w:r>
            <w:r w:rsidRPr="00F34D25">
              <w:rPr>
                <w:rFonts w:hint="eastAsia"/>
                <w:szCs w:val="24"/>
              </w:rPr>
              <w:t>含營業稅</w:t>
            </w:r>
            <w:r w:rsidRPr="00F34D25">
              <w:rPr>
                <w:rFonts w:hint="eastAsia"/>
                <w:szCs w:val="24"/>
              </w:rPr>
              <w:t>)/</w:t>
            </w:r>
            <w:r w:rsidRPr="00F34D25">
              <w:rPr>
                <w:rFonts w:hint="eastAsia"/>
                <w:szCs w:val="24"/>
              </w:rPr>
              <w:t>最少承租時數</w:t>
            </w:r>
          </w:p>
        </w:tc>
        <w:tc>
          <w:tcPr>
            <w:tcW w:w="3332" w:type="dxa"/>
            <w:vAlign w:val="center"/>
          </w:tcPr>
          <w:p w:rsidR="004B15DF" w:rsidRPr="00F34D25" w:rsidRDefault="004B15DF" w:rsidP="002E7B87">
            <w:pPr>
              <w:spacing w:beforeLines="50" w:before="120" w:afterLines="50" w:after="120"/>
              <w:jc w:val="center"/>
              <w:rPr>
                <w:szCs w:val="24"/>
              </w:rPr>
            </w:pPr>
            <w:r w:rsidRPr="00F34D25">
              <w:rPr>
                <w:szCs w:val="24"/>
              </w:rPr>
              <w:t>備</w:t>
            </w:r>
            <w:r w:rsidRPr="00F34D25">
              <w:rPr>
                <w:szCs w:val="24"/>
              </w:rPr>
              <w:t xml:space="preserve">    </w:t>
            </w:r>
            <w:proofErr w:type="gramStart"/>
            <w:r w:rsidRPr="00F34D25">
              <w:rPr>
                <w:szCs w:val="24"/>
              </w:rPr>
              <w:t>註</w:t>
            </w:r>
            <w:proofErr w:type="gramEnd"/>
          </w:p>
        </w:tc>
      </w:tr>
      <w:tr w:rsidR="007353C5" w:rsidRPr="00F34D25" w:rsidTr="004B15DF">
        <w:tblPrEx>
          <w:tblCellMar>
            <w:top w:w="0" w:type="dxa"/>
            <w:bottom w:w="0" w:type="dxa"/>
          </w:tblCellMar>
        </w:tblPrEx>
        <w:trPr>
          <w:trHeight w:val="650"/>
        </w:trPr>
        <w:tc>
          <w:tcPr>
            <w:tcW w:w="1276" w:type="dxa"/>
            <w:vAlign w:val="center"/>
          </w:tcPr>
          <w:p w:rsidR="007353C5" w:rsidRPr="00283E84" w:rsidRDefault="007353C5" w:rsidP="002E7B87">
            <w:pPr>
              <w:snapToGrid w:val="0"/>
              <w:spacing w:beforeLines="50" w:before="120" w:afterLines="50" w:after="120"/>
              <w:jc w:val="center"/>
              <w:rPr>
                <w:szCs w:val="24"/>
              </w:rPr>
            </w:pPr>
            <w:r w:rsidRPr="00283E84">
              <w:rPr>
                <w:szCs w:val="24"/>
              </w:rPr>
              <w:t>車站</w:t>
            </w:r>
          </w:p>
        </w:tc>
        <w:tc>
          <w:tcPr>
            <w:tcW w:w="4737" w:type="dxa"/>
            <w:vAlign w:val="center"/>
          </w:tcPr>
          <w:p w:rsidR="007353C5" w:rsidRPr="00283E84" w:rsidRDefault="007353C5" w:rsidP="002E7B87">
            <w:pPr>
              <w:snapToGrid w:val="0"/>
              <w:spacing w:beforeLines="50" w:before="120" w:afterLines="50" w:after="120"/>
              <w:rPr>
                <w:rFonts w:hint="eastAsia"/>
                <w:szCs w:val="24"/>
              </w:rPr>
            </w:pPr>
            <w:r w:rsidRPr="00283E84">
              <w:rPr>
                <w:rFonts w:hint="eastAsia"/>
                <w:szCs w:val="24"/>
              </w:rPr>
              <w:t>非付費區</w:t>
            </w:r>
            <w:r w:rsidRPr="00283E84">
              <w:rPr>
                <w:rFonts w:ascii="新細明體" w:eastAsia="新細明體" w:hAnsi="新細明體" w:hint="eastAsia"/>
                <w:szCs w:val="24"/>
              </w:rPr>
              <w:t>：</w:t>
            </w:r>
            <w:r w:rsidRPr="00283E84">
              <w:rPr>
                <w:rFonts w:hint="eastAsia"/>
                <w:szCs w:val="24"/>
              </w:rPr>
              <w:t>100,000</w:t>
            </w:r>
            <w:r w:rsidRPr="00283E84">
              <w:rPr>
                <w:szCs w:val="24"/>
              </w:rPr>
              <w:t>元</w:t>
            </w:r>
            <w:r w:rsidRPr="00283E84">
              <w:rPr>
                <w:rFonts w:hint="eastAsia"/>
                <w:szCs w:val="24"/>
              </w:rPr>
              <w:t>起</w:t>
            </w:r>
            <w:r w:rsidRPr="00283E84">
              <w:rPr>
                <w:szCs w:val="24"/>
              </w:rPr>
              <w:t>/</w:t>
            </w:r>
            <w:r w:rsidRPr="00283E84">
              <w:rPr>
                <w:rFonts w:hint="eastAsia"/>
                <w:szCs w:val="24"/>
              </w:rPr>
              <w:t>4</w:t>
            </w:r>
            <w:r w:rsidRPr="00283E84">
              <w:rPr>
                <w:szCs w:val="24"/>
              </w:rPr>
              <w:t>小時</w:t>
            </w:r>
          </w:p>
          <w:p w:rsidR="007353C5" w:rsidRPr="00283E84" w:rsidRDefault="007353C5" w:rsidP="002E7B87">
            <w:pPr>
              <w:snapToGrid w:val="0"/>
              <w:spacing w:beforeLines="50" w:before="120" w:afterLines="50" w:after="120"/>
              <w:rPr>
                <w:szCs w:val="24"/>
              </w:rPr>
            </w:pPr>
            <w:r w:rsidRPr="00283E84">
              <w:rPr>
                <w:rFonts w:hint="eastAsia"/>
                <w:szCs w:val="24"/>
              </w:rPr>
              <w:t xml:space="preserve"> (</w:t>
            </w:r>
            <w:r w:rsidRPr="00283E84">
              <w:rPr>
                <w:rFonts w:hint="eastAsia"/>
                <w:szCs w:val="24"/>
              </w:rPr>
              <w:t>拍攝</w:t>
            </w:r>
            <w:proofErr w:type="gramStart"/>
            <w:r w:rsidRPr="00283E84">
              <w:rPr>
                <w:rFonts w:hint="eastAsia"/>
                <w:szCs w:val="24"/>
              </w:rPr>
              <w:t>範圍含付費</w:t>
            </w:r>
            <w:proofErr w:type="gramEnd"/>
            <w:r w:rsidRPr="00283E84">
              <w:rPr>
                <w:rFonts w:hint="eastAsia"/>
                <w:szCs w:val="24"/>
              </w:rPr>
              <w:t>區：</w:t>
            </w:r>
            <w:r w:rsidRPr="00283E84">
              <w:rPr>
                <w:rFonts w:hint="eastAsia"/>
                <w:szCs w:val="24"/>
              </w:rPr>
              <w:t>120,000</w:t>
            </w:r>
            <w:r w:rsidRPr="00283E84">
              <w:rPr>
                <w:rFonts w:hint="eastAsia"/>
                <w:szCs w:val="24"/>
              </w:rPr>
              <w:t>元起</w:t>
            </w:r>
            <w:r w:rsidRPr="00283E84">
              <w:rPr>
                <w:rFonts w:hint="eastAsia"/>
                <w:szCs w:val="24"/>
              </w:rPr>
              <w:t>/4</w:t>
            </w:r>
            <w:r w:rsidRPr="00283E84">
              <w:rPr>
                <w:rFonts w:hint="eastAsia"/>
                <w:szCs w:val="24"/>
              </w:rPr>
              <w:t>小時</w:t>
            </w:r>
            <w:r w:rsidRPr="00283E84">
              <w:rPr>
                <w:rFonts w:hint="eastAsia"/>
                <w:szCs w:val="24"/>
              </w:rPr>
              <w:t>)</w:t>
            </w:r>
          </w:p>
        </w:tc>
        <w:tc>
          <w:tcPr>
            <w:tcW w:w="3332" w:type="dxa"/>
          </w:tcPr>
          <w:p w:rsidR="007353C5" w:rsidRPr="00283E84" w:rsidRDefault="007353C5" w:rsidP="002E7B87">
            <w:pPr>
              <w:snapToGrid w:val="0"/>
              <w:spacing w:beforeLines="50" w:before="120" w:afterLines="50" w:after="120"/>
              <w:jc w:val="both"/>
              <w:rPr>
                <w:rFonts w:hint="eastAsia"/>
                <w:szCs w:val="24"/>
              </w:rPr>
            </w:pPr>
            <w:r w:rsidRPr="00283E84">
              <w:rPr>
                <w:rFonts w:hint="eastAsia"/>
                <w:szCs w:val="24"/>
              </w:rPr>
              <w:t>非付費區：車</w:t>
            </w:r>
            <w:r w:rsidRPr="00283E84">
              <w:rPr>
                <w:szCs w:val="24"/>
              </w:rPr>
              <w:t>站</w:t>
            </w:r>
            <w:r w:rsidRPr="00283E84">
              <w:rPr>
                <w:rFonts w:hint="eastAsia"/>
                <w:szCs w:val="24"/>
              </w:rPr>
              <w:t>內</w:t>
            </w:r>
            <w:r w:rsidRPr="00283E84">
              <w:rPr>
                <w:szCs w:val="24"/>
              </w:rPr>
              <w:t>公共區</w:t>
            </w:r>
            <w:r>
              <w:rPr>
                <w:rFonts w:ascii="新細明體" w:eastAsia="新細明體" w:hAnsi="新細明體" w:hint="eastAsia"/>
                <w:szCs w:val="24"/>
              </w:rPr>
              <w:t>。</w:t>
            </w:r>
          </w:p>
          <w:p w:rsidR="007353C5" w:rsidRPr="00283E84" w:rsidRDefault="007353C5" w:rsidP="002E7B87">
            <w:pPr>
              <w:snapToGrid w:val="0"/>
              <w:spacing w:beforeLines="50" w:before="120" w:afterLines="50" w:after="120"/>
              <w:jc w:val="both"/>
              <w:rPr>
                <w:szCs w:val="24"/>
              </w:rPr>
            </w:pPr>
            <w:r w:rsidRPr="00283E84">
              <w:rPr>
                <w:rFonts w:hint="eastAsia"/>
                <w:szCs w:val="24"/>
              </w:rPr>
              <w:t>付費區：閘門內</w:t>
            </w:r>
            <w:r w:rsidRPr="00283E84">
              <w:rPr>
                <w:szCs w:val="24"/>
              </w:rPr>
              <w:t>候車區及月台</w:t>
            </w:r>
            <w:r>
              <w:rPr>
                <w:rFonts w:ascii="新細明體" w:eastAsia="新細明體" w:hAnsi="新細明體" w:hint="eastAsia"/>
                <w:szCs w:val="24"/>
              </w:rPr>
              <w:t>。</w:t>
            </w:r>
          </w:p>
        </w:tc>
      </w:tr>
      <w:tr w:rsidR="007353C5" w:rsidRPr="00F34D25" w:rsidTr="002E7B87">
        <w:tblPrEx>
          <w:tblCellMar>
            <w:top w:w="0" w:type="dxa"/>
            <w:bottom w:w="0" w:type="dxa"/>
          </w:tblCellMar>
        </w:tblPrEx>
        <w:trPr>
          <w:trHeight w:val="783"/>
        </w:trPr>
        <w:tc>
          <w:tcPr>
            <w:tcW w:w="1276" w:type="dxa"/>
            <w:vAlign w:val="center"/>
          </w:tcPr>
          <w:p w:rsidR="007353C5" w:rsidRPr="00283E84" w:rsidRDefault="007353C5" w:rsidP="002E7B87">
            <w:pPr>
              <w:snapToGrid w:val="0"/>
              <w:spacing w:beforeLines="50" w:before="120" w:afterLines="50" w:after="120"/>
              <w:jc w:val="center"/>
              <w:rPr>
                <w:szCs w:val="24"/>
              </w:rPr>
            </w:pPr>
            <w:r w:rsidRPr="00283E84">
              <w:rPr>
                <w:szCs w:val="24"/>
              </w:rPr>
              <w:t>站區</w:t>
            </w:r>
          </w:p>
        </w:tc>
        <w:tc>
          <w:tcPr>
            <w:tcW w:w="4737" w:type="dxa"/>
            <w:vAlign w:val="center"/>
          </w:tcPr>
          <w:p w:rsidR="007353C5" w:rsidRPr="00283E84" w:rsidRDefault="007353C5" w:rsidP="002E7B87">
            <w:pPr>
              <w:snapToGrid w:val="0"/>
              <w:spacing w:beforeLines="50" w:before="120" w:afterLines="50" w:after="120"/>
              <w:rPr>
                <w:rFonts w:hint="eastAsia"/>
                <w:szCs w:val="24"/>
              </w:rPr>
            </w:pPr>
            <w:r w:rsidRPr="00283E84">
              <w:rPr>
                <w:rFonts w:hint="eastAsia"/>
                <w:szCs w:val="24"/>
              </w:rPr>
              <w:t>拍攝影片：</w:t>
            </w:r>
            <w:r w:rsidRPr="00283E84">
              <w:rPr>
                <w:rFonts w:hint="eastAsia"/>
                <w:szCs w:val="24"/>
              </w:rPr>
              <w:t>80,000</w:t>
            </w:r>
            <w:r w:rsidRPr="00283E84">
              <w:rPr>
                <w:szCs w:val="24"/>
              </w:rPr>
              <w:t>元</w:t>
            </w:r>
            <w:r w:rsidRPr="00283E84">
              <w:rPr>
                <w:rFonts w:hint="eastAsia"/>
                <w:szCs w:val="24"/>
              </w:rPr>
              <w:t>起</w:t>
            </w:r>
            <w:r w:rsidRPr="00283E84">
              <w:rPr>
                <w:szCs w:val="24"/>
              </w:rPr>
              <w:t>/</w:t>
            </w:r>
            <w:r w:rsidRPr="00283E84">
              <w:rPr>
                <w:rFonts w:hint="eastAsia"/>
                <w:szCs w:val="24"/>
              </w:rPr>
              <w:t>4</w:t>
            </w:r>
            <w:r w:rsidRPr="00283E84">
              <w:rPr>
                <w:szCs w:val="24"/>
              </w:rPr>
              <w:t>小時</w:t>
            </w:r>
          </w:p>
          <w:p w:rsidR="007353C5" w:rsidRPr="00283E84" w:rsidRDefault="007353C5" w:rsidP="002E7B87">
            <w:pPr>
              <w:snapToGrid w:val="0"/>
              <w:spacing w:beforeLines="50" w:before="120" w:afterLines="50" w:after="120"/>
              <w:rPr>
                <w:szCs w:val="24"/>
              </w:rPr>
            </w:pPr>
            <w:r w:rsidRPr="00283E84">
              <w:rPr>
                <w:rFonts w:hint="eastAsia"/>
                <w:szCs w:val="24"/>
              </w:rPr>
              <w:t>拍攝照片：</w:t>
            </w:r>
            <w:r w:rsidRPr="00283E84">
              <w:rPr>
                <w:rFonts w:hint="eastAsia"/>
                <w:szCs w:val="24"/>
              </w:rPr>
              <w:t xml:space="preserve"> </w:t>
            </w:r>
            <w:r w:rsidR="00E84007" w:rsidRPr="00E84007">
              <w:rPr>
                <w:szCs w:val="24"/>
              </w:rPr>
              <w:t>20,000</w:t>
            </w:r>
            <w:r w:rsidRPr="00283E84">
              <w:rPr>
                <w:szCs w:val="24"/>
              </w:rPr>
              <w:t>元</w:t>
            </w:r>
            <w:r w:rsidRPr="00283E84">
              <w:rPr>
                <w:rFonts w:hint="eastAsia"/>
                <w:szCs w:val="24"/>
              </w:rPr>
              <w:t>起</w:t>
            </w:r>
            <w:r w:rsidRPr="00283E84">
              <w:rPr>
                <w:szCs w:val="24"/>
              </w:rPr>
              <w:t>/</w:t>
            </w:r>
            <w:r w:rsidRPr="00283E84">
              <w:rPr>
                <w:rFonts w:hint="eastAsia"/>
                <w:szCs w:val="24"/>
              </w:rPr>
              <w:t>4</w:t>
            </w:r>
            <w:r w:rsidRPr="00283E84">
              <w:rPr>
                <w:szCs w:val="24"/>
              </w:rPr>
              <w:t>小時</w:t>
            </w:r>
          </w:p>
        </w:tc>
        <w:tc>
          <w:tcPr>
            <w:tcW w:w="3332" w:type="dxa"/>
          </w:tcPr>
          <w:p w:rsidR="007353C5" w:rsidRPr="00283E84" w:rsidRDefault="007353C5" w:rsidP="002E7B87">
            <w:pPr>
              <w:snapToGrid w:val="0"/>
              <w:spacing w:beforeLines="50" w:before="120" w:afterLines="50" w:after="120"/>
              <w:jc w:val="both"/>
              <w:rPr>
                <w:szCs w:val="24"/>
              </w:rPr>
            </w:pPr>
            <w:proofErr w:type="gramStart"/>
            <w:r w:rsidRPr="00283E84">
              <w:rPr>
                <w:szCs w:val="24"/>
              </w:rPr>
              <w:t>含站外</w:t>
            </w:r>
            <w:proofErr w:type="gramEnd"/>
            <w:r w:rsidRPr="00283E84">
              <w:rPr>
                <w:szCs w:val="24"/>
              </w:rPr>
              <w:t>廣場、站區空地及停車場</w:t>
            </w:r>
            <w:r>
              <w:rPr>
                <w:rFonts w:ascii="新細明體" w:eastAsia="新細明體" w:hAnsi="新細明體" w:hint="eastAsia"/>
                <w:szCs w:val="24"/>
              </w:rPr>
              <w:t>。</w:t>
            </w:r>
          </w:p>
        </w:tc>
      </w:tr>
      <w:tr w:rsidR="007353C5" w:rsidRPr="00F34D25" w:rsidTr="004B15DF">
        <w:tblPrEx>
          <w:tblCellMar>
            <w:top w:w="0" w:type="dxa"/>
            <w:bottom w:w="0" w:type="dxa"/>
          </w:tblCellMar>
        </w:tblPrEx>
        <w:trPr>
          <w:cantSplit/>
          <w:trHeight w:val="698"/>
        </w:trPr>
        <w:tc>
          <w:tcPr>
            <w:tcW w:w="1276" w:type="dxa"/>
            <w:vAlign w:val="center"/>
          </w:tcPr>
          <w:p w:rsidR="007353C5" w:rsidRPr="00283E84" w:rsidRDefault="007353C5" w:rsidP="002E7B87">
            <w:pPr>
              <w:snapToGrid w:val="0"/>
              <w:spacing w:beforeLines="50" w:before="120" w:afterLines="50" w:after="120"/>
              <w:jc w:val="center"/>
              <w:rPr>
                <w:szCs w:val="24"/>
              </w:rPr>
            </w:pPr>
            <w:r w:rsidRPr="00283E84">
              <w:rPr>
                <w:szCs w:val="24"/>
              </w:rPr>
              <w:t>列車內</w:t>
            </w:r>
          </w:p>
        </w:tc>
        <w:tc>
          <w:tcPr>
            <w:tcW w:w="4737" w:type="dxa"/>
            <w:vAlign w:val="center"/>
          </w:tcPr>
          <w:p w:rsidR="007353C5" w:rsidRPr="00283E84" w:rsidRDefault="007353C5" w:rsidP="002E7B87">
            <w:pPr>
              <w:snapToGrid w:val="0"/>
              <w:spacing w:beforeLines="50" w:before="120" w:afterLines="50" w:after="120"/>
              <w:rPr>
                <w:szCs w:val="24"/>
              </w:rPr>
            </w:pPr>
            <w:r w:rsidRPr="00283E84">
              <w:rPr>
                <w:szCs w:val="24"/>
              </w:rPr>
              <w:t>商務車廂</w:t>
            </w:r>
            <w:r w:rsidRPr="00283E84">
              <w:rPr>
                <w:rFonts w:hint="eastAsia"/>
                <w:szCs w:val="24"/>
              </w:rPr>
              <w:t>160,000</w:t>
            </w:r>
            <w:r w:rsidRPr="00283E84">
              <w:rPr>
                <w:szCs w:val="24"/>
              </w:rPr>
              <w:t>元</w:t>
            </w:r>
            <w:r w:rsidRPr="00283E84">
              <w:rPr>
                <w:rFonts w:hint="eastAsia"/>
                <w:szCs w:val="24"/>
              </w:rPr>
              <w:t>起</w:t>
            </w:r>
            <w:r w:rsidRPr="00283E84">
              <w:rPr>
                <w:szCs w:val="24"/>
              </w:rPr>
              <w:t>/2</w:t>
            </w:r>
            <w:r w:rsidRPr="00283E84">
              <w:rPr>
                <w:szCs w:val="24"/>
              </w:rPr>
              <w:t>小時</w:t>
            </w:r>
          </w:p>
          <w:p w:rsidR="007353C5" w:rsidRPr="00283E84" w:rsidRDefault="007353C5" w:rsidP="002E7B87">
            <w:pPr>
              <w:snapToGrid w:val="0"/>
              <w:spacing w:beforeLines="50" w:before="120" w:afterLines="50" w:after="120"/>
              <w:rPr>
                <w:szCs w:val="24"/>
              </w:rPr>
            </w:pPr>
            <w:r w:rsidRPr="00283E84">
              <w:rPr>
                <w:szCs w:val="24"/>
              </w:rPr>
              <w:t>標準車廂</w:t>
            </w:r>
            <w:r w:rsidRPr="00283E84">
              <w:rPr>
                <w:rFonts w:hint="eastAsia"/>
                <w:szCs w:val="24"/>
              </w:rPr>
              <w:t>120,000</w:t>
            </w:r>
            <w:r w:rsidRPr="00283E84">
              <w:rPr>
                <w:szCs w:val="24"/>
              </w:rPr>
              <w:t>元</w:t>
            </w:r>
            <w:r w:rsidRPr="00283E84">
              <w:rPr>
                <w:rFonts w:hint="eastAsia"/>
                <w:szCs w:val="24"/>
              </w:rPr>
              <w:t>起</w:t>
            </w:r>
            <w:r w:rsidRPr="00283E84">
              <w:rPr>
                <w:szCs w:val="24"/>
              </w:rPr>
              <w:t>/2</w:t>
            </w:r>
            <w:r w:rsidRPr="00283E84">
              <w:rPr>
                <w:szCs w:val="24"/>
              </w:rPr>
              <w:t>小時</w:t>
            </w:r>
          </w:p>
        </w:tc>
        <w:tc>
          <w:tcPr>
            <w:tcW w:w="3332" w:type="dxa"/>
          </w:tcPr>
          <w:p w:rsidR="007353C5" w:rsidRPr="00283E84" w:rsidRDefault="007353C5" w:rsidP="002E7B87">
            <w:pPr>
              <w:snapToGrid w:val="0"/>
              <w:spacing w:beforeLines="50" w:before="120" w:afterLines="50" w:after="120"/>
              <w:jc w:val="both"/>
              <w:rPr>
                <w:rFonts w:hint="eastAsia"/>
                <w:szCs w:val="24"/>
              </w:rPr>
            </w:pPr>
            <w:r w:rsidRPr="00283E84">
              <w:rPr>
                <w:rFonts w:hint="eastAsia"/>
                <w:szCs w:val="24"/>
              </w:rPr>
              <w:t>1.</w:t>
            </w:r>
            <w:r w:rsidRPr="00283E84">
              <w:rPr>
                <w:rFonts w:hint="eastAsia"/>
                <w:szCs w:val="24"/>
              </w:rPr>
              <w:t>一般營運列車（不包括駕駛艙，其拍攝以專案議價之）</w:t>
            </w:r>
            <w:r>
              <w:rPr>
                <w:rFonts w:ascii="新細明體" w:eastAsia="新細明體" w:hAnsi="新細明體" w:hint="eastAsia"/>
                <w:szCs w:val="24"/>
              </w:rPr>
              <w:t>。</w:t>
            </w:r>
          </w:p>
          <w:p w:rsidR="007353C5" w:rsidRPr="00283E84" w:rsidRDefault="007353C5" w:rsidP="002E7B87">
            <w:pPr>
              <w:snapToGrid w:val="0"/>
              <w:spacing w:beforeLines="50" w:before="120" w:afterLines="50" w:after="120"/>
              <w:jc w:val="both"/>
              <w:rPr>
                <w:rFonts w:hint="eastAsia"/>
                <w:szCs w:val="24"/>
              </w:rPr>
            </w:pPr>
            <w:r w:rsidRPr="00283E84">
              <w:rPr>
                <w:rFonts w:hint="eastAsia"/>
                <w:szCs w:val="24"/>
              </w:rPr>
              <w:t>2.</w:t>
            </w:r>
            <w:r w:rsidRPr="00283E84">
              <w:rPr>
                <w:rFonts w:hint="eastAsia"/>
                <w:szCs w:val="24"/>
              </w:rPr>
              <w:t>搭乘票價另計</w:t>
            </w:r>
            <w:r>
              <w:rPr>
                <w:rFonts w:ascii="新細明體" w:eastAsia="新細明體" w:hAnsi="新細明體" w:hint="eastAsia"/>
                <w:szCs w:val="24"/>
              </w:rPr>
              <w:t>。</w:t>
            </w:r>
          </w:p>
        </w:tc>
      </w:tr>
      <w:tr w:rsidR="007353C5" w:rsidRPr="00F34D25" w:rsidTr="004B15DF">
        <w:tblPrEx>
          <w:tblCellMar>
            <w:top w:w="0" w:type="dxa"/>
            <w:bottom w:w="0" w:type="dxa"/>
          </w:tblCellMar>
        </w:tblPrEx>
        <w:trPr>
          <w:cantSplit/>
          <w:trHeight w:val="650"/>
        </w:trPr>
        <w:tc>
          <w:tcPr>
            <w:tcW w:w="1276" w:type="dxa"/>
            <w:vAlign w:val="center"/>
          </w:tcPr>
          <w:p w:rsidR="007353C5" w:rsidRPr="00283E84" w:rsidRDefault="007353C5" w:rsidP="002E7B87">
            <w:pPr>
              <w:snapToGrid w:val="0"/>
              <w:spacing w:beforeLines="50" w:before="120" w:afterLines="50" w:after="120"/>
              <w:jc w:val="center"/>
              <w:rPr>
                <w:szCs w:val="24"/>
              </w:rPr>
            </w:pPr>
            <w:r w:rsidRPr="00283E84">
              <w:rPr>
                <w:szCs w:val="24"/>
              </w:rPr>
              <w:t>列車內</w:t>
            </w:r>
          </w:p>
        </w:tc>
        <w:tc>
          <w:tcPr>
            <w:tcW w:w="4737" w:type="dxa"/>
            <w:vAlign w:val="center"/>
          </w:tcPr>
          <w:p w:rsidR="007353C5" w:rsidRPr="00283E84" w:rsidRDefault="007353C5" w:rsidP="002E7B87">
            <w:pPr>
              <w:snapToGrid w:val="0"/>
              <w:spacing w:beforeLines="50" w:before="120" w:afterLines="50" w:after="120"/>
              <w:rPr>
                <w:rFonts w:hint="eastAsia"/>
                <w:szCs w:val="24"/>
              </w:rPr>
            </w:pPr>
            <w:r w:rsidRPr="00283E84">
              <w:rPr>
                <w:szCs w:val="24"/>
              </w:rPr>
              <w:t>商務車廂</w:t>
            </w:r>
            <w:r w:rsidRPr="00283E84">
              <w:rPr>
                <w:rFonts w:hint="eastAsia"/>
                <w:szCs w:val="24"/>
              </w:rPr>
              <w:t>140,000</w:t>
            </w:r>
            <w:r w:rsidRPr="00283E84">
              <w:rPr>
                <w:szCs w:val="24"/>
              </w:rPr>
              <w:t>元</w:t>
            </w:r>
            <w:r w:rsidRPr="00283E84">
              <w:rPr>
                <w:rFonts w:hint="eastAsia"/>
                <w:szCs w:val="24"/>
              </w:rPr>
              <w:t>起</w:t>
            </w:r>
            <w:r w:rsidRPr="00283E84">
              <w:rPr>
                <w:szCs w:val="24"/>
              </w:rPr>
              <w:t>/</w:t>
            </w:r>
            <w:r w:rsidRPr="00283E84">
              <w:rPr>
                <w:rFonts w:hint="eastAsia"/>
                <w:szCs w:val="24"/>
              </w:rPr>
              <w:t>2</w:t>
            </w:r>
            <w:r w:rsidRPr="00283E84">
              <w:rPr>
                <w:szCs w:val="24"/>
              </w:rPr>
              <w:t>小時</w:t>
            </w:r>
          </w:p>
          <w:p w:rsidR="007353C5" w:rsidRPr="00283E84" w:rsidRDefault="007353C5" w:rsidP="002E7B87">
            <w:pPr>
              <w:snapToGrid w:val="0"/>
              <w:spacing w:beforeLines="50" w:before="120" w:afterLines="50" w:after="120"/>
              <w:rPr>
                <w:szCs w:val="24"/>
              </w:rPr>
            </w:pPr>
            <w:r w:rsidRPr="00283E84">
              <w:rPr>
                <w:szCs w:val="24"/>
              </w:rPr>
              <w:t>標準車廂</w:t>
            </w:r>
            <w:r w:rsidRPr="00283E84">
              <w:rPr>
                <w:rFonts w:hint="eastAsia"/>
                <w:szCs w:val="24"/>
              </w:rPr>
              <w:t>100,000</w:t>
            </w:r>
            <w:r w:rsidRPr="00283E84">
              <w:rPr>
                <w:szCs w:val="24"/>
              </w:rPr>
              <w:t>元</w:t>
            </w:r>
            <w:r w:rsidRPr="00283E84">
              <w:rPr>
                <w:rFonts w:hint="eastAsia"/>
                <w:szCs w:val="24"/>
              </w:rPr>
              <w:t>起</w:t>
            </w:r>
            <w:r w:rsidRPr="00283E84">
              <w:rPr>
                <w:szCs w:val="24"/>
              </w:rPr>
              <w:t>/</w:t>
            </w:r>
            <w:r w:rsidRPr="00283E84">
              <w:rPr>
                <w:rFonts w:hint="eastAsia"/>
                <w:szCs w:val="24"/>
              </w:rPr>
              <w:t>2</w:t>
            </w:r>
            <w:r w:rsidRPr="00283E84">
              <w:rPr>
                <w:szCs w:val="24"/>
              </w:rPr>
              <w:t>小時</w:t>
            </w:r>
          </w:p>
        </w:tc>
        <w:tc>
          <w:tcPr>
            <w:tcW w:w="3332" w:type="dxa"/>
          </w:tcPr>
          <w:p w:rsidR="007353C5" w:rsidRPr="00283E84" w:rsidRDefault="007353C5" w:rsidP="002E7B87">
            <w:pPr>
              <w:snapToGrid w:val="0"/>
              <w:spacing w:beforeLines="50" w:before="120" w:afterLines="50" w:after="120"/>
              <w:jc w:val="both"/>
              <w:rPr>
                <w:rFonts w:hint="eastAsia"/>
                <w:szCs w:val="24"/>
              </w:rPr>
            </w:pPr>
            <w:r w:rsidRPr="00283E84">
              <w:rPr>
                <w:rFonts w:hint="eastAsia"/>
                <w:szCs w:val="24"/>
              </w:rPr>
              <w:t>停放於月台未營運之列車</w:t>
            </w:r>
            <w:r>
              <w:rPr>
                <w:rFonts w:ascii="新細明體" w:eastAsia="新細明體" w:hAnsi="新細明體" w:hint="eastAsia"/>
                <w:szCs w:val="24"/>
              </w:rPr>
              <w:t>。</w:t>
            </w:r>
          </w:p>
        </w:tc>
      </w:tr>
      <w:tr w:rsidR="007353C5" w:rsidRPr="00F34D25" w:rsidTr="004B15DF">
        <w:tblPrEx>
          <w:tblCellMar>
            <w:top w:w="0" w:type="dxa"/>
            <w:bottom w:w="0" w:type="dxa"/>
          </w:tblCellMar>
        </w:tblPrEx>
        <w:trPr>
          <w:cantSplit/>
          <w:trHeight w:val="650"/>
        </w:trPr>
        <w:tc>
          <w:tcPr>
            <w:tcW w:w="1276" w:type="dxa"/>
            <w:vAlign w:val="center"/>
          </w:tcPr>
          <w:p w:rsidR="007353C5" w:rsidRPr="00283E84" w:rsidRDefault="007353C5" w:rsidP="002E7B87">
            <w:pPr>
              <w:snapToGrid w:val="0"/>
              <w:spacing w:beforeLines="50" w:before="120" w:afterLines="50" w:after="120"/>
              <w:jc w:val="center"/>
              <w:rPr>
                <w:szCs w:val="24"/>
              </w:rPr>
            </w:pPr>
            <w:r w:rsidRPr="00283E84">
              <w:rPr>
                <w:szCs w:val="24"/>
              </w:rPr>
              <w:t>維修基地</w:t>
            </w:r>
          </w:p>
        </w:tc>
        <w:tc>
          <w:tcPr>
            <w:tcW w:w="4737" w:type="dxa"/>
            <w:vAlign w:val="center"/>
          </w:tcPr>
          <w:p w:rsidR="007353C5" w:rsidRPr="00283E84" w:rsidRDefault="007353C5" w:rsidP="002E7B87">
            <w:pPr>
              <w:snapToGrid w:val="0"/>
              <w:spacing w:beforeLines="50" w:before="120" w:afterLines="50" w:after="120"/>
              <w:rPr>
                <w:szCs w:val="24"/>
              </w:rPr>
            </w:pPr>
            <w:r w:rsidRPr="00283E84">
              <w:rPr>
                <w:rFonts w:hint="eastAsia"/>
                <w:szCs w:val="24"/>
              </w:rPr>
              <w:t>120,000</w:t>
            </w:r>
            <w:r w:rsidRPr="00283E84">
              <w:rPr>
                <w:szCs w:val="24"/>
              </w:rPr>
              <w:t>元</w:t>
            </w:r>
            <w:r w:rsidRPr="00283E84">
              <w:rPr>
                <w:rFonts w:hint="eastAsia"/>
                <w:szCs w:val="24"/>
              </w:rPr>
              <w:t>起</w:t>
            </w:r>
            <w:r w:rsidRPr="00283E84">
              <w:rPr>
                <w:szCs w:val="24"/>
              </w:rPr>
              <w:t>/</w:t>
            </w:r>
            <w:r w:rsidRPr="00283E84">
              <w:rPr>
                <w:rFonts w:hint="eastAsia"/>
                <w:szCs w:val="24"/>
              </w:rPr>
              <w:t>2</w:t>
            </w:r>
            <w:r w:rsidRPr="00283E84">
              <w:rPr>
                <w:szCs w:val="24"/>
              </w:rPr>
              <w:t>小時</w:t>
            </w:r>
          </w:p>
        </w:tc>
        <w:tc>
          <w:tcPr>
            <w:tcW w:w="3332" w:type="dxa"/>
          </w:tcPr>
          <w:p w:rsidR="007353C5" w:rsidRPr="00283E84" w:rsidRDefault="007353C5" w:rsidP="002E7B87">
            <w:pPr>
              <w:snapToGrid w:val="0"/>
              <w:spacing w:beforeLines="50" w:before="120" w:afterLines="50" w:after="120"/>
              <w:jc w:val="both"/>
              <w:rPr>
                <w:szCs w:val="24"/>
              </w:rPr>
            </w:pPr>
            <w:r w:rsidRPr="00283E84">
              <w:rPr>
                <w:szCs w:val="24"/>
              </w:rPr>
              <w:t>以基地內非管制區域為主，</w:t>
            </w:r>
            <w:r w:rsidRPr="00283E84">
              <w:rPr>
                <w:rFonts w:hint="eastAsia"/>
                <w:szCs w:val="24"/>
              </w:rPr>
              <w:t>非經核准不得</w:t>
            </w:r>
            <w:r w:rsidRPr="00283E84">
              <w:rPr>
                <w:szCs w:val="24"/>
              </w:rPr>
              <w:t>進入管制區</w:t>
            </w:r>
            <w:r>
              <w:rPr>
                <w:rFonts w:ascii="新細明體" w:eastAsia="新細明體" w:hAnsi="新細明體" w:hint="eastAsia"/>
                <w:szCs w:val="24"/>
              </w:rPr>
              <w:t>。</w:t>
            </w:r>
          </w:p>
        </w:tc>
      </w:tr>
      <w:tr w:rsidR="007353C5" w:rsidRPr="00F34D25" w:rsidTr="004B15DF">
        <w:tblPrEx>
          <w:tblCellMar>
            <w:top w:w="0" w:type="dxa"/>
            <w:bottom w:w="0" w:type="dxa"/>
          </w:tblCellMar>
        </w:tblPrEx>
        <w:trPr>
          <w:cantSplit/>
          <w:trHeight w:val="714"/>
        </w:trPr>
        <w:tc>
          <w:tcPr>
            <w:tcW w:w="1276" w:type="dxa"/>
            <w:tcBorders>
              <w:top w:val="single" w:sz="4" w:space="0" w:color="auto"/>
              <w:left w:val="single" w:sz="4" w:space="0" w:color="auto"/>
              <w:bottom w:val="single" w:sz="4" w:space="0" w:color="auto"/>
              <w:right w:val="single" w:sz="4" w:space="0" w:color="auto"/>
            </w:tcBorders>
            <w:vAlign w:val="center"/>
          </w:tcPr>
          <w:p w:rsidR="007353C5" w:rsidRPr="00283E84" w:rsidRDefault="007353C5" w:rsidP="002E7B87">
            <w:pPr>
              <w:snapToGrid w:val="0"/>
              <w:spacing w:beforeLines="50" w:before="120" w:afterLines="50" w:after="120"/>
              <w:jc w:val="center"/>
              <w:rPr>
                <w:szCs w:val="24"/>
              </w:rPr>
            </w:pPr>
            <w:r w:rsidRPr="00283E84">
              <w:rPr>
                <w:rFonts w:hint="eastAsia"/>
                <w:szCs w:val="24"/>
              </w:rPr>
              <w:t>保證金</w:t>
            </w:r>
          </w:p>
        </w:tc>
        <w:tc>
          <w:tcPr>
            <w:tcW w:w="4737" w:type="dxa"/>
            <w:tcBorders>
              <w:top w:val="single" w:sz="4" w:space="0" w:color="auto"/>
              <w:left w:val="single" w:sz="4" w:space="0" w:color="auto"/>
              <w:bottom w:val="single" w:sz="4" w:space="0" w:color="auto"/>
              <w:right w:val="single" w:sz="4" w:space="0" w:color="auto"/>
            </w:tcBorders>
            <w:vAlign w:val="center"/>
          </w:tcPr>
          <w:p w:rsidR="007353C5" w:rsidRPr="00283E84" w:rsidRDefault="007353C5" w:rsidP="002E7B87">
            <w:pPr>
              <w:keepNext w:val="0"/>
              <w:widowControl/>
              <w:snapToGrid w:val="0"/>
              <w:spacing w:beforeLines="50" w:before="120" w:afterLines="50" w:after="120"/>
              <w:textAlignment w:val="auto"/>
              <w:rPr>
                <w:rFonts w:hint="eastAsia"/>
                <w:bCs/>
                <w:szCs w:val="24"/>
              </w:rPr>
            </w:pPr>
            <w:r w:rsidRPr="00283E84">
              <w:rPr>
                <w:bCs/>
                <w:szCs w:val="24"/>
              </w:rPr>
              <w:t>拍攝</w:t>
            </w:r>
            <w:r w:rsidRPr="00283E84">
              <w:rPr>
                <w:rFonts w:hint="eastAsia"/>
                <w:bCs/>
                <w:szCs w:val="24"/>
              </w:rPr>
              <w:t>影片</w:t>
            </w:r>
            <w:r w:rsidRPr="00283E84">
              <w:rPr>
                <w:bCs/>
                <w:szCs w:val="24"/>
              </w:rPr>
              <w:t>：</w:t>
            </w:r>
            <w:r w:rsidRPr="00283E84">
              <w:rPr>
                <w:rFonts w:hint="eastAsia"/>
                <w:bCs/>
                <w:szCs w:val="24"/>
              </w:rPr>
              <w:t>30,000</w:t>
            </w:r>
            <w:r w:rsidRPr="00283E84">
              <w:rPr>
                <w:rFonts w:hint="eastAsia"/>
                <w:bCs/>
                <w:szCs w:val="24"/>
              </w:rPr>
              <w:t>元起，視拍攝複雜程度而訂</w:t>
            </w:r>
            <w:r w:rsidRPr="00283E84">
              <w:rPr>
                <w:bCs/>
                <w:szCs w:val="24"/>
              </w:rPr>
              <w:t>。</w:t>
            </w:r>
            <w:r w:rsidRPr="00283E84">
              <w:rPr>
                <w:bCs/>
                <w:szCs w:val="24"/>
              </w:rPr>
              <w:t xml:space="preserve"> </w:t>
            </w:r>
          </w:p>
          <w:p w:rsidR="007353C5" w:rsidRPr="00283E84" w:rsidRDefault="007353C5" w:rsidP="002E7B87">
            <w:pPr>
              <w:keepNext w:val="0"/>
              <w:widowControl/>
              <w:snapToGrid w:val="0"/>
              <w:spacing w:beforeLines="50" w:before="120" w:afterLines="50" w:after="120"/>
              <w:textAlignment w:val="auto"/>
              <w:rPr>
                <w:rFonts w:hint="eastAsia"/>
                <w:bCs/>
                <w:szCs w:val="24"/>
              </w:rPr>
            </w:pPr>
            <w:r w:rsidRPr="00283E84">
              <w:rPr>
                <w:bCs/>
                <w:szCs w:val="24"/>
              </w:rPr>
              <w:t>拍攝照片：</w:t>
            </w:r>
            <w:r w:rsidR="00E84007" w:rsidRPr="00E84007">
              <w:rPr>
                <w:bCs/>
                <w:szCs w:val="24"/>
              </w:rPr>
              <w:t>10,000</w:t>
            </w:r>
            <w:r w:rsidRPr="00283E84">
              <w:rPr>
                <w:bCs/>
                <w:szCs w:val="24"/>
              </w:rPr>
              <w:t>元。</w:t>
            </w:r>
            <w:r w:rsidRPr="00283E84">
              <w:rPr>
                <w:bCs/>
                <w:szCs w:val="24"/>
              </w:rPr>
              <w:t xml:space="preserve"> </w:t>
            </w:r>
          </w:p>
        </w:tc>
        <w:tc>
          <w:tcPr>
            <w:tcW w:w="3332" w:type="dxa"/>
            <w:tcBorders>
              <w:top w:val="single" w:sz="4" w:space="0" w:color="auto"/>
              <w:left w:val="single" w:sz="4" w:space="0" w:color="auto"/>
              <w:bottom w:val="single" w:sz="4" w:space="0" w:color="auto"/>
              <w:right w:val="single" w:sz="4" w:space="0" w:color="auto"/>
            </w:tcBorders>
          </w:tcPr>
          <w:p w:rsidR="007353C5" w:rsidRPr="00283E84" w:rsidRDefault="007353C5" w:rsidP="002E7B87">
            <w:pPr>
              <w:snapToGrid w:val="0"/>
              <w:spacing w:beforeLines="50" w:before="120" w:afterLines="50" w:after="120"/>
              <w:jc w:val="both"/>
              <w:rPr>
                <w:szCs w:val="24"/>
              </w:rPr>
            </w:pPr>
            <w:r w:rsidRPr="00283E84">
              <w:rPr>
                <w:szCs w:val="24"/>
              </w:rPr>
              <w:t>拍攝結束後若無</w:t>
            </w:r>
            <w:r w:rsidRPr="00283E84">
              <w:rPr>
                <w:rFonts w:hint="eastAsia"/>
                <w:szCs w:val="24"/>
              </w:rPr>
              <w:t>爭議</w:t>
            </w:r>
            <w:r w:rsidRPr="00283E84">
              <w:rPr>
                <w:szCs w:val="24"/>
              </w:rPr>
              <w:t>則全額退回</w:t>
            </w:r>
            <w:r>
              <w:rPr>
                <w:rFonts w:ascii="新細明體" w:eastAsia="新細明體" w:hAnsi="新細明體" w:hint="eastAsia"/>
                <w:szCs w:val="24"/>
              </w:rPr>
              <w:t>。</w:t>
            </w:r>
            <w:r w:rsidR="00E84007">
              <w:rPr>
                <w:rFonts w:hint="eastAsia"/>
                <w:szCs w:val="24"/>
              </w:rPr>
              <w:t>拍攝完畢</w:t>
            </w:r>
            <w:r w:rsidR="00E84007">
              <w:rPr>
                <w:szCs w:val="24"/>
              </w:rPr>
              <w:t>3</w:t>
            </w:r>
            <w:r w:rsidR="00E84007">
              <w:rPr>
                <w:rFonts w:hint="eastAsia"/>
                <w:szCs w:val="24"/>
              </w:rPr>
              <w:t>個月內未依規定申請保證金</w:t>
            </w:r>
            <w:r w:rsidR="00FA1471">
              <w:rPr>
                <w:rFonts w:hint="eastAsia"/>
                <w:szCs w:val="24"/>
              </w:rPr>
              <w:t>退回</w:t>
            </w:r>
            <w:r w:rsidR="00E84007">
              <w:rPr>
                <w:rFonts w:hint="eastAsia"/>
                <w:szCs w:val="24"/>
              </w:rPr>
              <w:t>，將視為放棄。</w:t>
            </w:r>
          </w:p>
        </w:tc>
      </w:tr>
    </w:tbl>
    <w:p w:rsidR="001A60E6" w:rsidRPr="000B1454" w:rsidRDefault="001A60E6" w:rsidP="00054CDE">
      <w:pPr>
        <w:pStyle w:val="HSR"/>
        <w:adjustRightInd w:val="0"/>
        <w:spacing w:before="240"/>
        <w:jc w:val="both"/>
        <w:rPr>
          <w:rFonts w:ascii="Arial" w:hAnsi="Arial" w:cs="Arial"/>
          <w:color w:val="000000"/>
          <w:szCs w:val="24"/>
        </w:rPr>
      </w:pPr>
      <w:r w:rsidRPr="000B1454">
        <w:rPr>
          <w:rFonts w:hint="eastAsia"/>
          <w:color w:val="000000"/>
          <w:szCs w:val="24"/>
        </w:rPr>
        <w:t>二、</w:t>
      </w:r>
      <w:r w:rsidRPr="000B1454">
        <w:rPr>
          <w:color w:val="000000"/>
          <w:szCs w:val="24"/>
        </w:rPr>
        <w:t>保證金</w:t>
      </w:r>
    </w:p>
    <w:p w:rsidR="001A60E6" w:rsidRPr="000B1454" w:rsidRDefault="001A60E6" w:rsidP="001A60E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ind w:left="560"/>
        <w:jc w:val="both"/>
        <w:rPr>
          <w:rFonts w:ascii="標楷體" w:eastAsia="標楷體" w:hAnsi="標楷體" w:cs="Arial" w:hint="eastAsia"/>
          <w:color w:val="000000"/>
          <w:sz w:val="24"/>
          <w:szCs w:val="24"/>
        </w:rPr>
      </w:pPr>
      <w:r w:rsidRPr="009D6082">
        <w:rPr>
          <w:rFonts w:ascii="標楷體" w:eastAsia="標楷體" w:hAnsi="標楷體" w:cs="Arial"/>
          <w:color w:val="000000"/>
          <w:sz w:val="24"/>
          <w:szCs w:val="24"/>
        </w:rPr>
        <w:t>拍攝</w:t>
      </w:r>
      <w:r w:rsidRPr="009D6082">
        <w:rPr>
          <w:rFonts w:ascii="標楷體" w:eastAsia="標楷體" w:hAnsi="標楷體" w:cs="Arial" w:hint="eastAsia"/>
          <w:color w:val="000000"/>
          <w:sz w:val="24"/>
          <w:szCs w:val="24"/>
        </w:rPr>
        <w:t>影片</w:t>
      </w:r>
      <w:r w:rsidRPr="000B1454">
        <w:rPr>
          <w:rFonts w:ascii="標楷體" w:eastAsia="標楷體" w:hAnsi="標楷體" w:cs="Arial"/>
          <w:color w:val="000000"/>
          <w:sz w:val="24"/>
          <w:szCs w:val="24"/>
        </w:rPr>
        <w:t>保證金</w:t>
      </w:r>
      <w:r w:rsidRPr="000B1454">
        <w:rPr>
          <w:rFonts w:ascii="標楷體" w:eastAsia="標楷體" w:hAnsi="標楷體" w:cs="Arial" w:hint="eastAsia"/>
          <w:color w:val="000000"/>
          <w:sz w:val="24"/>
          <w:szCs w:val="24"/>
        </w:rPr>
        <w:t>之</w:t>
      </w:r>
      <w:r w:rsidRPr="000B1454">
        <w:rPr>
          <w:rFonts w:ascii="標楷體" w:eastAsia="標楷體" w:hAnsi="標楷體" w:cs="Arial"/>
          <w:color w:val="000000"/>
          <w:sz w:val="24"/>
          <w:szCs w:val="24"/>
        </w:rPr>
        <w:t>金額</w:t>
      </w:r>
      <w:r w:rsidRPr="000B1454">
        <w:rPr>
          <w:rFonts w:ascii="標楷體" w:eastAsia="標楷體" w:hAnsi="標楷體" w:cs="Arial" w:hint="eastAsia"/>
          <w:color w:val="000000"/>
          <w:sz w:val="24"/>
          <w:szCs w:val="24"/>
        </w:rPr>
        <w:t>為</w:t>
      </w:r>
      <w:r w:rsidR="00AF70FF" w:rsidRPr="00F34D25">
        <w:rPr>
          <w:rFonts w:ascii="Times New Roman" w:eastAsia="標楷體" w:hAnsi="Times New Roman" w:hint="eastAsia"/>
          <w:sz w:val="24"/>
          <w:szCs w:val="24"/>
        </w:rPr>
        <w:t>30,000</w:t>
      </w:r>
      <w:r w:rsidRPr="00F34D25">
        <w:rPr>
          <w:rFonts w:ascii="標楷體" w:eastAsia="標楷體" w:hAnsi="標楷體" w:cs="Arial" w:hint="eastAsia"/>
          <w:sz w:val="24"/>
          <w:szCs w:val="24"/>
        </w:rPr>
        <w:t>元或</w:t>
      </w:r>
      <w:r w:rsidRPr="00F34D25">
        <w:rPr>
          <w:rFonts w:ascii="標楷體" w:eastAsia="標楷體" w:hAnsi="標楷體" w:cs="Arial"/>
          <w:sz w:val="24"/>
          <w:szCs w:val="24"/>
        </w:rPr>
        <w:t>預</w:t>
      </w:r>
      <w:r w:rsidRPr="000B1454">
        <w:rPr>
          <w:rFonts w:ascii="標楷體" w:eastAsia="標楷體" w:hAnsi="標楷體" w:cs="Arial"/>
          <w:color w:val="000000"/>
          <w:sz w:val="24"/>
          <w:szCs w:val="24"/>
        </w:rPr>
        <w:t>計</w:t>
      </w:r>
      <w:r w:rsidRPr="000B1454">
        <w:rPr>
          <w:rFonts w:ascii="標楷體" w:eastAsia="標楷體" w:hAnsi="標楷體" w:cs="Arial" w:hint="eastAsia"/>
          <w:color w:val="000000"/>
          <w:sz w:val="24"/>
          <w:szCs w:val="24"/>
        </w:rPr>
        <w:t>場地租金</w:t>
      </w:r>
      <w:r w:rsidRPr="000B1454">
        <w:rPr>
          <w:rFonts w:ascii="標楷體" w:eastAsia="標楷體" w:hAnsi="標楷體" w:cs="Arial"/>
          <w:color w:val="000000"/>
          <w:sz w:val="24"/>
          <w:szCs w:val="24"/>
        </w:rPr>
        <w:t>總額</w:t>
      </w:r>
      <w:r w:rsidRPr="000B1454">
        <w:rPr>
          <w:rFonts w:ascii="標楷體" w:eastAsia="標楷體" w:hAnsi="標楷體" w:cs="Arial" w:hint="eastAsia"/>
          <w:color w:val="000000"/>
          <w:sz w:val="24"/>
          <w:szCs w:val="24"/>
        </w:rPr>
        <w:t>之</w:t>
      </w:r>
      <w:r w:rsidRPr="00AF70FF">
        <w:rPr>
          <w:rFonts w:ascii="Times New Roman" w:eastAsia="標楷體" w:hAnsi="Times New Roman"/>
          <w:color w:val="000000"/>
          <w:sz w:val="24"/>
          <w:szCs w:val="24"/>
        </w:rPr>
        <w:t>50%</w:t>
      </w:r>
      <w:r w:rsidRPr="000B1454">
        <w:rPr>
          <w:rFonts w:ascii="標楷體" w:eastAsia="標楷體" w:hAnsi="標楷體" w:cs="Arial"/>
          <w:color w:val="000000"/>
          <w:sz w:val="24"/>
          <w:szCs w:val="24"/>
        </w:rPr>
        <w:t>。</w:t>
      </w:r>
      <w:r w:rsidRPr="009D6082">
        <w:rPr>
          <w:rFonts w:ascii="標楷體" w:eastAsia="標楷體" w:hAnsi="標楷體" w:cs="Arial"/>
          <w:color w:val="000000"/>
          <w:sz w:val="24"/>
          <w:szCs w:val="24"/>
        </w:rPr>
        <w:t>拍攝照片</w:t>
      </w:r>
      <w:r w:rsidRPr="000B1454">
        <w:rPr>
          <w:rFonts w:ascii="標楷體" w:eastAsia="標楷體" w:hAnsi="標楷體" w:cs="Arial"/>
          <w:color w:val="000000"/>
          <w:sz w:val="24"/>
          <w:szCs w:val="24"/>
        </w:rPr>
        <w:t>保證金</w:t>
      </w:r>
      <w:r w:rsidRPr="000B1454">
        <w:rPr>
          <w:rFonts w:ascii="標楷體" w:eastAsia="標楷體" w:hAnsi="標楷體" w:cs="Arial" w:hint="eastAsia"/>
          <w:color w:val="000000"/>
          <w:sz w:val="24"/>
          <w:szCs w:val="24"/>
        </w:rPr>
        <w:t>之</w:t>
      </w:r>
      <w:r w:rsidRPr="000B1454">
        <w:rPr>
          <w:rFonts w:ascii="標楷體" w:eastAsia="標楷體" w:hAnsi="標楷體" w:cs="Arial"/>
          <w:color w:val="000000"/>
          <w:sz w:val="24"/>
          <w:szCs w:val="24"/>
        </w:rPr>
        <w:t>金額</w:t>
      </w:r>
      <w:r w:rsidRPr="000B1454">
        <w:rPr>
          <w:rFonts w:ascii="標楷體" w:eastAsia="標楷體" w:hAnsi="標楷體" w:cs="Arial" w:hint="eastAsia"/>
          <w:color w:val="000000"/>
          <w:sz w:val="24"/>
          <w:szCs w:val="24"/>
        </w:rPr>
        <w:t>為</w:t>
      </w:r>
      <w:r w:rsidRPr="00AF70FF">
        <w:rPr>
          <w:rFonts w:ascii="Times New Roman" w:eastAsia="標楷體" w:hAnsi="Times New Roman"/>
          <w:color w:val="000000"/>
          <w:sz w:val="24"/>
          <w:szCs w:val="24"/>
        </w:rPr>
        <w:t>3,000</w:t>
      </w:r>
      <w:r w:rsidRPr="009D6082">
        <w:rPr>
          <w:rFonts w:ascii="標楷體" w:eastAsia="標楷體" w:hAnsi="標楷體" w:cs="Arial"/>
          <w:color w:val="000000"/>
          <w:sz w:val="24"/>
          <w:szCs w:val="24"/>
        </w:rPr>
        <w:t>元。</w:t>
      </w:r>
      <w:r w:rsidR="004A60B2" w:rsidRPr="004A60B2">
        <w:rPr>
          <w:rFonts w:ascii="標楷體" w:eastAsia="標楷體" w:hAnsi="標楷體" w:cs="Arial" w:hint="eastAsia"/>
          <w:color w:val="000000"/>
          <w:sz w:val="24"/>
          <w:szCs w:val="24"/>
        </w:rPr>
        <w:t>拍攝結束且成品或作品經本公司審查通過，則全額無息退回。</w:t>
      </w:r>
      <w:r w:rsidR="0042445D" w:rsidRPr="0042445D">
        <w:rPr>
          <w:rFonts w:ascii="標楷體" w:eastAsia="標楷體" w:hAnsi="標楷體" w:cs="Arial" w:hint="eastAsia"/>
          <w:color w:val="000000"/>
          <w:sz w:val="24"/>
          <w:szCs w:val="24"/>
        </w:rPr>
        <w:t>拍攝完畢3個月內</w:t>
      </w:r>
      <w:r w:rsidR="0042445D">
        <w:rPr>
          <w:rFonts w:ascii="標楷體" w:eastAsia="標楷體" w:hAnsi="標楷體" w:cs="Arial" w:hint="eastAsia"/>
          <w:color w:val="000000"/>
          <w:sz w:val="24"/>
          <w:szCs w:val="24"/>
        </w:rPr>
        <w:t>未</w:t>
      </w:r>
      <w:r w:rsidR="0042445D" w:rsidRPr="0042445D">
        <w:rPr>
          <w:rFonts w:ascii="標楷體" w:eastAsia="標楷體" w:hAnsi="標楷體" w:cs="Arial" w:hint="eastAsia"/>
          <w:color w:val="000000"/>
          <w:sz w:val="24"/>
          <w:szCs w:val="24"/>
        </w:rPr>
        <w:t>依規定申請保證金</w:t>
      </w:r>
      <w:r w:rsidR="00FA1471">
        <w:rPr>
          <w:rFonts w:ascii="標楷體" w:eastAsia="標楷體" w:hAnsi="標楷體" w:cs="Arial" w:hint="eastAsia"/>
          <w:color w:val="000000"/>
          <w:sz w:val="24"/>
          <w:szCs w:val="24"/>
        </w:rPr>
        <w:t>退回</w:t>
      </w:r>
      <w:r w:rsidR="0042445D" w:rsidRPr="0042445D">
        <w:rPr>
          <w:rFonts w:ascii="標楷體" w:eastAsia="標楷體" w:hAnsi="標楷體" w:cs="Arial" w:hint="eastAsia"/>
          <w:color w:val="000000"/>
          <w:sz w:val="24"/>
          <w:szCs w:val="24"/>
        </w:rPr>
        <w:t>，將視為放棄。</w:t>
      </w:r>
    </w:p>
    <w:p w:rsidR="001A60E6" w:rsidRPr="000B1454" w:rsidRDefault="001A60E6" w:rsidP="00F34D25">
      <w:pPr>
        <w:pStyle w:val="HSR"/>
        <w:ind w:left="530" w:hangingChars="221" w:hanging="530"/>
        <w:jc w:val="both"/>
        <w:rPr>
          <w:rFonts w:ascii="標楷體" w:hAnsi="標楷體" w:cs="Arial"/>
          <w:color w:val="000000"/>
        </w:rPr>
      </w:pPr>
      <w:r w:rsidRPr="000B1454">
        <w:rPr>
          <w:rFonts w:ascii="標楷體" w:hAnsi="標楷體" w:cs="Arial" w:hint="eastAsia"/>
          <w:color w:val="000000"/>
        </w:rPr>
        <w:t>三、</w:t>
      </w:r>
      <w:r w:rsidRPr="00F34D25">
        <w:rPr>
          <w:rFonts w:ascii="標楷體" w:hAnsi="標楷體" w:cs="Arial" w:hint="eastAsia"/>
        </w:rPr>
        <w:t>本公司審查通過且</w:t>
      </w:r>
      <w:r w:rsidRPr="00F34D25">
        <w:rPr>
          <w:rFonts w:ascii="標楷體" w:hAnsi="標楷體" w:cs="Arial"/>
        </w:rPr>
        <w:t>申請</w:t>
      </w:r>
      <w:r w:rsidRPr="000B1454">
        <w:rPr>
          <w:rFonts w:ascii="標楷體" w:hAnsi="標楷體" w:cs="Arial"/>
          <w:color w:val="000000"/>
        </w:rPr>
        <w:t>人繳付</w:t>
      </w:r>
      <w:r w:rsidRPr="000B1454">
        <w:rPr>
          <w:rFonts w:ascii="標楷體" w:hAnsi="標楷體" w:cs="Arial" w:hint="eastAsia"/>
          <w:color w:val="000000"/>
        </w:rPr>
        <w:t>場地</w:t>
      </w:r>
      <w:r w:rsidR="007909C7">
        <w:rPr>
          <w:rFonts w:ascii="標楷體" w:hAnsi="標楷體" w:cs="Arial" w:hint="eastAsia"/>
          <w:color w:val="000000"/>
        </w:rPr>
        <w:t>使用費</w:t>
      </w:r>
      <w:r w:rsidRPr="000B1454">
        <w:rPr>
          <w:rFonts w:ascii="標楷體" w:hAnsi="標楷體" w:cs="Arial"/>
          <w:color w:val="000000"/>
        </w:rPr>
        <w:t>總額及保證金後，</w:t>
      </w:r>
      <w:r w:rsidRPr="000B1454">
        <w:rPr>
          <w:rFonts w:ascii="標楷體" w:hAnsi="標楷體" w:cs="Arial" w:hint="eastAsia"/>
          <w:color w:val="000000"/>
        </w:rPr>
        <w:t>方得</w:t>
      </w:r>
      <w:r w:rsidRPr="000B1454">
        <w:rPr>
          <w:rFonts w:ascii="標楷體" w:hAnsi="標楷體" w:cs="Arial"/>
          <w:color w:val="000000"/>
        </w:rPr>
        <w:t>獲發拍攝</w:t>
      </w:r>
      <w:r w:rsidRPr="000B1454">
        <w:rPr>
          <w:rFonts w:ascii="標楷體" w:hAnsi="標楷體" w:cs="Arial" w:hint="eastAsia"/>
          <w:color w:val="000000"/>
        </w:rPr>
        <w:t>許可</w:t>
      </w:r>
      <w:r w:rsidRPr="000B1454">
        <w:rPr>
          <w:rFonts w:ascii="標楷體" w:hAnsi="標楷體" w:cs="Arial"/>
          <w:color w:val="000000"/>
        </w:rPr>
        <w:t>證</w:t>
      </w:r>
      <w:r w:rsidRPr="000B1454">
        <w:rPr>
          <w:rFonts w:ascii="標楷體" w:hAnsi="標楷體" w:cs="Arial" w:hint="eastAsia"/>
          <w:color w:val="000000"/>
        </w:rPr>
        <w:t>（即「拍攝同意證明書」）</w:t>
      </w:r>
      <w:r w:rsidRPr="000B1454">
        <w:rPr>
          <w:rFonts w:ascii="標楷體" w:hAnsi="標楷體" w:cs="Arial"/>
          <w:color w:val="000000"/>
        </w:rPr>
        <w:t>。</w:t>
      </w:r>
    </w:p>
    <w:p w:rsidR="001A60E6" w:rsidRPr="00262431" w:rsidRDefault="00262431" w:rsidP="00262431">
      <w:pPr>
        <w:pStyle w:val="HSR"/>
        <w:ind w:left="530" w:hangingChars="221" w:hanging="530"/>
        <w:jc w:val="both"/>
        <w:rPr>
          <w:rFonts w:ascii="標楷體" w:hAnsi="標楷體" w:cs="Arial" w:hint="eastAsia"/>
          <w:color w:val="000000"/>
        </w:rPr>
      </w:pPr>
      <w:r>
        <w:rPr>
          <w:rFonts w:ascii="標楷體" w:hAnsi="標楷體" w:cs="Arial" w:hint="eastAsia"/>
          <w:color w:val="000000"/>
        </w:rPr>
        <w:t>四</w:t>
      </w:r>
      <w:r w:rsidRPr="000B1454">
        <w:rPr>
          <w:rFonts w:ascii="標楷體" w:hAnsi="標楷體" w:cs="Arial" w:hint="eastAsia"/>
          <w:color w:val="000000"/>
        </w:rPr>
        <w:t>、</w:t>
      </w:r>
      <w:r w:rsidRPr="00262431">
        <w:rPr>
          <w:rFonts w:ascii="標楷體" w:hAnsi="標楷體" w:cs="Arial" w:hint="eastAsia"/>
          <w:color w:val="000000"/>
        </w:rPr>
        <w:t>台灣高鐵設施拍攝收費標準，僅供申請單位參考。實際場地租金須由申請單位正式提出申請，依本公司審核報價回覆為準。</w:t>
      </w:r>
    </w:p>
    <w:p w:rsidR="001A60E6" w:rsidRDefault="001A60E6" w:rsidP="001A60E6">
      <w:pPr>
        <w:spacing w:line="360" w:lineRule="exact"/>
        <w:ind w:rightChars="138" w:right="331"/>
        <w:jc w:val="both"/>
        <w:rPr>
          <w:rFonts w:ascii="標楷體" w:hint="eastAsia"/>
          <w:noProof/>
          <w:color w:val="000000"/>
        </w:rPr>
      </w:pPr>
      <w:r w:rsidRPr="000B1454">
        <w:rPr>
          <w:rFonts w:ascii="標楷體" w:hint="eastAsia"/>
          <w:noProof/>
          <w:color w:val="000000"/>
        </w:rPr>
        <w:t>附件</w:t>
      </w:r>
      <w:r>
        <w:rPr>
          <w:rFonts w:ascii="標楷體" w:hint="eastAsia"/>
          <w:noProof/>
          <w:color w:val="000000"/>
        </w:rPr>
        <w:t>B</w:t>
      </w:r>
      <w:r w:rsidRPr="000B1454">
        <w:rPr>
          <w:rFonts w:ascii="標楷體" w:hint="eastAsia"/>
          <w:noProof/>
          <w:color w:val="000000"/>
        </w:rPr>
        <w:t xml:space="preserve"> 台灣高鐵拍攝須知</w:t>
      </w:r>
    </w:p>
    <w:p w:rsidR="002E7B87" w:rsidRPr="002E7B87" w:rsidRDefault="002E7B87" w:rsidP="001A60E6">
      <w:pPr>
        <w:spacing w:line="360" w:lineRule="exact"/>
        <w:ind w:rightChars="138" w:right="331"/>
        <w:jc w:val="both"/>
        <w:rPr>
          <w:rFonts w:ascii="標楷體" w:hint="eastAsia"/>
          <w:noProof/>
          <w:color w:val="000000"/>
        </w:rPr>
      </w:pPr>
    </w:p>
    <w:p w:rsidR="001A60E6" w:rsidRPr="000B1454" w:rsidRDefault="001A60E6" w:rsidP="001A60E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jc w:val="both"/>
        <w:rPr>
          <w:rFonts w:ascii="Times New Roman" w:eastAsia="標楷體" w:hAnsi="Times New Roman"/>
          <w:color w:val="000000"/>
          <w:sz w:val="24"/>
          <w:szCs w:val="24"/>
        </w:rPr>
      </w:pPr>
      <w:r w:rsidRPr="000B1454">
        <w:rPr>
          <w:rFonts w:ascii="Times New Roman" w:eastAsia="標楷體" w:hAnsi="Times New Roman"/>
          <w:color w:val="000000"/>
          <w:sz w:val="24"/>
          <w:szCs w:val="24"/>
        </w:rPr>
        <w:t>一、目的：</w:t>
      </w:r>
    </w:p>
    <w:p w:rsidR="001A60E6" w:rsidRPr="000B1454" w:rsidRDefault="001A60E6" w:rsidP="0037158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ind w:left="518"/>
        <w:jc w:val="both"/>
        <w:rPr>
          <w:rFonts w:ascii="Times New Roman" w:eastAsia="標楷體" w:hAnsi="Times New Roman"/>
          <w:color w:val="000000"/>
          <w:sz w:val="24"/>
          <w:szCs w:val="24"/>
        </w:rPr>
      </w:pPr>
      <w:r w:rsidRPr="000B1454">
        <w:rPr>
          <w:rFonts w:ascii="Times New Roman" w:eastAsia="標楷體" w:hAnsi="Times New Roman"/>
          <w:color w:val="000000"/>
          <w:sz w:val="24"/>
          <w:szCs w:val="24"/>
        </w:rPr>
        <w:t>台灣高鐵公司為協助及規範高鐵各設施內之拍攝行為，以維護</w:t>
      </w:r>
      <w:r w:rsidRPr="000B1454">
        <w:rPr>
          <w:rFonts w:ascii="Times New Roman" w:eastAsia="標楷體" w:hAnsi="Times New Roman" w:hint="eastAsia"/>
          <w:color w:val="000000"/>
          <w:sz w:val="24"/>
          <w:szCs w:val="24"/>
        </w:rPr>
        <w:t>本公司</w:t>
      </w:r>
      <w:r w:rsidRPr="000B1454">
        <w:rPr>
          <w:rFonts w:ascii="Times New Roman" w:eastAsia="標楷體" w:hAnsi="Times New Roman"/>
          <w:color w:val="000000"/>
          <w:sz w:val="24"/>
          <w:szCs w:val="24"/>
        </w:rPr>
        <w:t>系統正常運作並兼顧旅客權益與安全，特訂定本須知。</w:t>
      </w:r>
    </w:p>
    <w:p w:rsidR="001A60E6" w:rsidRPr="000B1454" w:rsidRDefault="001A60E6" w:rsidP="001A60E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jc w:val="both"/>
        <w:rPr>
          <w:rFonts w:ascii="Times New Roman" w:eastAsia="標楷體" w:hAnsi="Times New Roman"/>
          <w:color w:val="000000"/>
          <w:sz w:val="24"/>
          <w:szCs w:val="24"/>
        </w:rPr>
      </w:pPr>
      <w:r w:rsidRPr="000B1454">
        <w:rPr>
          <w:rFonts w:ascii="Times New Roman" w:eastAsia="標楷體" w:hAnsi="Times New Roman"/>
          <w:color w:val="000000"/>
          <w:sz w:val="24"/>
          <w:szCs w:val="24"/>
        </w:rPr>
        <w:t>二、適用範圍：</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（一）本須知所稱拍攝者，係指以各式攝影器材於本</w:t>
      </w:r>
      <w:r w:rsidRPr="000B1454">
        <w:rPr>
          <w:rFonts w:hint="eastAsia"/>
          <w:color w:val="000000"/>
          <w:szCs w:val="24"/>
        </w:rPr>
        <w:t>公司設施</w:t>
      </w:r>
      <w:r w:rsidRPr="000B1454">
        <w:rPr>
          <w:color w:val="000000"/>
          <w:szCs w:val="24"/>
        </w:rPr>
        <w:t>內從事攝（錄）影之行為。從事拍攝行為應依規定辦理申請手續，經本公司審核通過後方得為之。</w:t>
      </w:r>
    </w:p>
    <w:p w:rsidR="001A60E6" w:rsidRPr="000B1454" w:rsidRDefault="001A60E6" w:rsidP="00054CDE">
      <w:pPr>
        <w:keepNext w:val="0"/>
        <w:snapToGrid w:val="0"/>
        <w:spacing w:before="60" w:after="60"/>
        <w:ind w:left="975" w:hanging="697"/>
        <w:jc w:val="both"/>
        <w:rPr>
          <w:rFonts w:hint="eastAsia"/>
          <w:color w:val="000000"/>
          <w:szCs w:val="24"/>
        </w:rPr>
      </w:pPr>
      <w:r w:rsidRPr="000B1454">
        <w:rPr>
          <w:color w:val="000000"/>
          <w:szCs w:val="24"/>
        </w:rPr>
        <w:t>（二）一般旅客持家用攝影器材從事一般紀念性取景或其他經本公司許可之行為者，得不受本須知規定限制。</w:t>
      </w:r>
    </w:p>
    <w:p w:rsidR="001A60E6" w:rsidRPr="000B1454" w:rsidRDefault="001A60E6" w:rsidP="001A60E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jc w:val="both"/>
        <w:rPr>
          <w:rFonts w:ascii="Times New Roman" w:eastAsia="標楷體" w:hAnsi="Times New Roman"/>
          <w:color w:val="000000"/>
          <w:sz w:val="24"/>
          <w:szCs w:val="24"/>
        </w:rPr>
      </w:pPr>
      <w:r w:rsidRPr="000B1454">
        <w:rPr>
          <w:rFonts w:ascii="Times New Roman" w:eastAsia="標楷體" w:hAnsi="Times New Roman" w:hint="eastAsia"/>
          <w:color w:val="000000"/>
          <w:sz w:val="24"/>
          <w:szCs w:val="24"/>
        </w:rPr>
        <w:t>三</w:t>
      </w:r>
      <w:r w:rsidRPr="000B1454">
        <w:rPr>
          <w:rFonts w:ascii="Times New Roman" w:eastAsia="標楷體" w:hAnsi="Times New Roman"/>
          <w:color w:val="000000"/>
          <w:sz w:val="24"/>
          <w:szCs w:val="24"/>
        </w:rPr>
        <w:t>、開放申請範圍：</w:t>
      </w:r>
    </w:p>
    <w:p w:rsidR="001A60E6" w:rsidRPr="009D6082" w:rsidRDefault="001A60E6" w:rsidP="00054CDE">
      <w:pPr>
        <w:keepNext w:val="0"/>
        <w:snapToGrid w:val="0"/>
        <w:spacing w:before="60" w:after="60"/>
        <w:ind w:left="975" w:hanging="697"/>
        <w:jc w:val="both"/>
        <w:rPr>
          <w:rFonts w:hint="eastAsia"/>
          <w:color w:val="000000"/>
          <w:szCs w:val="24"/>
        </w:rPr>
      </w:pPr>
      <w:r w:rsidRPr="000B1454">
        <w:rPr>
          <w:color w:val="000000"/>
          <w:szCs w:val="24"/>
        </w:rPr>
        <w:t>（一）</w:t>
      </w:r>
      <w:r w:rsidRPr="009D6082">
        <w:rPr>
          <w:rFonts w:hint="eastAsia"/>
          <w:color w:val="000000"/>
          <w:szCs w:val="24"/>
        </w:rPr>
        <w:t>開放申請範圍：</w:t>
      </w:r>
    </w:p>
    <w:p w:rsidR="001A60E6" w:rsidRPr="00054CDE" w:rsidRDefault="001A60E6" w:rsidP="00054CDE">
      <w:pPr>
        <w:keepNext w:val="0"/>
        <w:numPr>
          <w:ilvl w:val="0"/>
          <w:numId w:val="5"/>
        </w:numPr>
        <w:tabs>
          <w:tab w:val="clear" w:pos="2345"/>
        </w:tabs>
        <w:snapToGrid w:val="0"/>
        <w:spacing w:before="60" w:after="60"/>
        <w:ind w:left="1332" w:hanging="357"/>
        <w:jc w:val="both"/>
        <w:rPr>
          <w:rFonts w:hint="eastAsia"/>
          <w:szCs w:val="24"/>
        </w:rPr>
      </w:pPr>
      <w:r w:rsidRPr="00054CDE">
        <w:rPr>
          <w:rFonts w:hint="eastAsia"/>
          <w:szCs w:val="24"/>
        </w:rPr>
        <w:t>開放時間：拍攝時間限本公司營業時間內，每日申請以</w:t>
      </w:r>
      <w:r w:rsidRPr="00054CDE">
        <w:rPr>
          <w:rFonts w:hint="eastAsia"/>
          <w:szCs w:val="24"/>
        </w:rPr>
        <w:t>6</w:t>
      </w:r>
      <w:r w:rsidRPr="00054CDE">
        <w:rPr>
          <w:rFonts w:hint="eastAsia"/>
          <w:szCs w:val="24"/>
        </w:rPr>
        <w:t>小時為限，但最後核准時段由本公司依營運考量決定之。</w:t>
      </w:r>
    </w:p>
    <w:p w:rsidR="005826B4" w:rsidRPr="00054CDE" w:rsidRDefault="001A60E6" w:rsidP="00054CDE">
      <w:pPr>
        <w:keepNext w:val="0"/>
        <w:numPr>
          <w:ilvl w:val="0"/>
          <w:numId w:val="5"/>
        </w:numPr>
        <w:tabs>
          <w:tab w:val="clear" w:pos="2345"/>
        </w:tabs>
        <w:snapToGrid w:val="0"/>
        <w:spacing w:before="60" w:after="60"/>
        <w:ind w:left="1332" w:hanging="357"/>
        <w:jc w:val="both"/>
        <w:rPr>
          <w:rFonts w:hint="eastAsia"/>
          <w:szCs w:val="24"/>
        </w:rPr>
      </w:pPr>
      <w:r w:rsidRPr="00054CDE">
        <w:rPr>
          <w:rFonts w:hint="eastAsia"/>
          <w:szCs w:val="24"/>
        </w:rPr>
        <w:t>開放人數：劇組人員</w:t>
      </w:r>
      <w:r w:rsidR="006D0DF2" w:rsidRPr="00054CDE">
        <w:rPr>
          <w:rFonts w:hint="eastAsia"/>
          <w:szCs w:val="24"/>
        </w:rPr>
        <w:t>數目</w:t>
      </w:r>
      <w:r w:rsidR="005B74B4">
        <w:rPr>
          <w:rFonts w:hint="eastAsia"/>
          <w:szCs w:val="24"/>
        </w:rPr>
        <w:t>3</w:t>
      </w:r>
      <w:r w:rsidRPr="00054CDE">
        <w:rPr>
          <w:rFonts w:hint="eastAsia"/>
          <w:szCs w:val="24"/>
        </w:rPr>
        <w:t>0</w:t>
      </w:r>
      <w:r w:rsidRPr="00054CDE">
        <w:rPr>
          <w:rFonts w:hint="eastAsia"/>
          <w:szCs w:val="24"/>
        </w:rPr>
        <w:t>人（含）以內</w:t>
      </w:r>
      <w:r w:rsidR="00BD0CF6" w:rsidRPr="00054CDE">
        <w:rPr>
          <w:rFonts w:hint="eastAsia"/>
          <w:szCs w:val="24"/>
        </w:rPr>
        <w:t>為原則</w:t>
      </w:r>
      <w:r w:rsidRPr="00054CDE">
        <w:rPr>
          <w:rFonts w:hint="eastAsia"/>
          <w:szCs w:val="24"/>
        </w:rPr>
        <w:t>。</w:t>
      </w:r>
    </w:p>
    <w:p w:rsidR="001A60E6" w:rsidRPr="00054CDE" w:rsidRDefault="001A60E6" w:rsidP="00054CDE">
      <w:pPr>
        <w:keepNext w:val="0"/>
        <w:numPr>
          <w:ilvl w:val="0"/>
          <w:numId w:val="5"/>
        </w:numPr>
        <w:tabs>
          <w:tab w:val="clear" w:pos="2345"/>
        </w:tabs>
        <w:snapToGrid w:val="0"/>
        <w:spacing w:before="60" w:after="60"/>
        <w:ind w:left="1332" w:hanging="357"/>
        <w:jc w:val="both"/>
        <w:rPr>
          <w:rFonts w:hint="eastAsia"/>
          <w:szCs w:val="24"/>
        </w:rPr>
      </w:pPr>
      <w:r w:rsidRPr="00054CDE">
        <w:rPr>
          <w:szCs w:val="24"/>
        </w:rPr>
        <w:t>開放時間及區域</w:t>
      </w:r>
      <w:r w:rsidR="00944335" w:rsidRPr="00054CDE">
        <w:rPr>
          <w:rFonts w:hint="eastAsia"/>
          <w:szCs w:val="24"/>
        </w:rPr>
        <w:t>以不影響車站、基地或列車營運為原則</w:t>
      </w:r>
      <w:r w:rsidR="00944335" w:rsidRPr="00054CDE">
        <w:rPr>
          <w:szCs w:val="24"/>
        </w:rPr>
        <w:t>。</w:t>
      </w:r>
    </w:p>
    <w:p w:rsidR="001A60E6" w:rsidRPr="00054CDE" w:rsidRDefault="001A60E6" w:rsidP="00054CDE">
      <w:pPr>
        <w:keepNext w:val="0"/>
        <w:snapToGrid w:val="0"/>
        <w:spacing w:before="60" w:after="60"/>
        <w:ind w:firstLineChars="100" w:firstLine="240"/>
        <w:jc w:val="both"/>
        <w:rPr>
          <w:rFonts w:hint="eastAsia"/>
          <w:szCs w:val="24"/>
        </w:rPr>
      </w:pPr>
      <w:r w:rsidRPr="000B1454">
        <w:rPr>
          <w:color w:val="000000"/>
          <w:szCs w:val="24"/>
        </w:rPr>
        <w:t>（</w:t>
      </w:r>
      <w:r w:rsidRPr="00054CDE">
        <w:rPr>
          <w:szCs w:val="24"/>
        </w:rPr>
        <w:t>二）相同時段與區域，僅受理一組拍攝申請，並以先完成送件者優先。</w:t>
      </w:r>
    </w:p>
    <w:p w:rsidR="001A60E6" w:rsidRPr="00054CDE" w:rsidRDefault="001A60E6" w:rsidP="00054CDE">
      <w:pPr>
        <w:keepNext w:val="0"/>
        <w:snapToGrid w:val="0"/>
        <w:spacing w:before="60" w:after="60"/>
        <w:ind w:left="975" w:hanging="697"/>
        <w:jc w:val="both"/>
        <w:rPr>
          <w:rFonts w:ascii="新細明體" w:eastAsia="新細明體" w:hAnsi="新細明體" w:hint="eastAsia"/>
          <w:szCs w:val="24"/>
        </w:rPr>
      </w:pPr>
      <w:r w:rsidRPr="00054CDE">
        <w:rPr>
          <w:szCs w:val="24"/>
        </w:rPr>
        <w:t>（</w:t>
      </w:r>
      <w:r w:rsidRPr="00054CDE">
        <w:rPr>
          <w:rFonts w:hint="eastAsia"/>
          <w:szCs w:val="24"/>
        </w:rPr>
        <w:t>三</w:t>
      </w:r>
      <w:r w:rsidRPr="00054CDE">
        <w:rPr>
          <w:szCs w:val="24"/>
        </w:rPr>
        <w:t>）</w:t>
      </w:r>
      <w:r w:rsidRPr="00054CDE">
        <w:rPr>
          <w:rFonts w:hint="eastAsia"/>
          <w:szCs w:val="24"/>
        </w:rPr>
        <w:t>車站</w:t>
      </w:r>
      <w:proofErr w:type="gramStart"/>
      <w:r w:rsidR="00944335" w:rsidRPr="00054CDE">
        <w:rPr>
          <w:rFonts w:hint="eastAsia"/>
          <w:szCs w:val="24"/>
        </w:rPr>
        <w:t>站</w:t>
      </w:r>
      <w:proofErr w:type="gramEnd"/>
      <w:r w:rsidR="00944335" w:rsidRPr="00054CDE">
        <w:rPr>
          <w:rFonts w:hint="eastAsia"/>
          <w:szCs w:val="24"/>
        </w:rPr>
        <w:t>內</w:t>
      </w:r>
      <w:r w:rsidRPr="00054CDE">
        <w:rPr>
          <w:rFonts w:hint="eastAsia"/>
          <w:szCs w:val="24"/>
        </w:rPr>
        <w:t>拍攝申請時間以平日星期一至星期四為原則</w:t>
      </w:r>
      <w:r w:rsidRPr="00054CDE">
        <w:rPr>
          <w:rFonts w:hint="eastAsia"/>
          <w:szCs w:val="24"/>
        </w:rPr>
        <w:t>(</w:t>
      </w:r>
      <w:r w:rsidRPr="00054CDE">
        <w:rPr>
          <w:rFonts w:hint="eastAsia"/>
          <w:szCs w:val="24"/>
        </w:rPr>
        <w:t>星期例假日與疏運</w:t>
      </w:r>
      <w:proofErr w:type="gramStart"/>
      <w:r w:rsidRPr="00054CDE">
        <w:rPr>
          <w:rFonts w:hint="eastAsia"/>
          <w:szCs w:val="24"/>
        </w:rPr>
        <w:t>期間</w:t>
      </w:r>
      <w:proofErr w:type="gramEnd"/>
      <w:r w:rsidRPr="00054CDE">
        <w:rPr>
          <w:rFonts w:hint="eastAsia"/>
          <w:szCs w:val="24"/>
        </w:rPr>
        <w:t>，恕不接受申請</w:t>
      </w:r>
      <w:r w:rsidRPr="00054CDE">
        <w:rPr>
          <w:rFonts w:hint="eastAsia"/>
          <w:szCs w:val="24"/>
        </w:rPr>
        <w:t>)</w:t>
      </w:r>
      <w:r w:rsidRPr="00054CDE">
        <w:rPr>
          <w:rFonts w:ascii="新細明體" w:eastAsia="新細明體" w:hAnsi="新細明體" w:hint="eastAsia"/>
          <w:szCs w:val="24"/>
        </w:rPr>
        <w:t>。</w:t>
      </w:r>
    </w:p>
    <w:p w:rsidR="008408A1" w:rsidRPr="00054CDE" w:rsidRDefault="001A60E6" w:rsidP="00054CDE">
      <w:pPr>
        <w:keepNext w:val="0"/>
        <w:snapToGrid w:val="0"/>
        <w:spacing w:before="60" w:after="60"/>
        <w:ind w:left="975" w:hanging="697"/>
        <w:jc w:val="both"/>
        <w:rPr>
          <w:rFonts w:hint="eastAsia"/>
          <w:szCs w:val="24"/>
        </w:rPr>
      </w:pPr>
      <w:r w:rsidRPr="00054CDE">
        <w:rPr>
          <w:szCs w:val="24"/>
        </w:rPr>
        <w:t>（</w:t>
      </w:r>
      <w:r w:rsidRPr="00054CDE">
        <w:rPr>
          <w:rFonts w:hint="eastAsia"/>
          <w:szCs w:val="24"/>
        </w:rPr>
        <w:t>四</w:t>
      </w:r>
      <w:r w:rsidRPr="00054CDE">
        <w:rPr>
          <w:szCs w:val="24"/>
        </w:rPr>
        <w:t>）</w:t>
      </w:r>
      <w:r w:rsidRPr="00054CDE">
        <w:rPr>
          <w:rFonts w:hint="eastAsia"/>
          <w:szCs w:val="24"/>
        </w:rPr>
        <w:t>拍攝日期與時段請確認後</w:t>
      </w:r>
      <w:r w:rsidR="008408A1" w:rsidRPr="00054CDE">
        <w:rPr>
          <w:rFonts w:hint="eastAsia"/>
          <w:szCs w:val="24"/>
        </w:rPr>
        <w:t>再</w:t>
      </w:r>
      <w:r w:rsidRPr="00054CDE">
        <w:rPr>
          <w:rFonts w:hint="eastAsia"/>
          <w:szCs w:val="24"/>
        </w:rPr>
        <w:t>提出申請</w:t>
      </w:r>
      <w:r w:rsidRPr="00054CDE">
        <w:rPr>
          <w:rFonts w:ascii="新細明體" w:eastAsia="新細明體" w:hAnsi="新細明體" w:hint="eastAsia"/>
          <w:szCs w:val="24"/>
        </w:rPr>
        <w:t>，</w:t>
      </w:r>
      <w:r w:rsidRPr="00054CDE">
        <w:rPr>
          <w:rFonts w:hint="eastAsia"/>
          <w:szCs w:val="24"/>
        </w:rPr>
        <w:t>並於申請核准時間內拍攝</w:t>
      </w:r>
      <w:r w:rsidR="00AF70FF" w:rsidRPr="00054CDE">
        <w:rPr>
          <w:rFonts w:ascii="新細明體" w:eastAsia="新細明體" w:hAnsi="新細明體" w:hint="eastAsia"/>
          <w:szCs w:val="24"/>
        </w:rPr>
        <w:t>。</w:t>
      </w:r>
    </w:p>
    <w:p w:rsidR="001A60E6" w:rsidRPr="00054CDE" w:rsidRDefault="008408A1" w:rsidP="00054CDE">
      <w:pPr>
        <w:keepNext w:val="0"/>
        <w:snapToGrid w:val="0"/>
        <w:spacing w:before="60" w:after="60"/>
        <w:ind w:left="975" w:hanging="697"/>
        <w:jc w:val="both"/>
        <w:rPr>
          <w:szCs w:val="24"/>
        </w:rPr>
      </w:pPr>
      <w:r w:rsidRPr="00054CDE">
        <w:rPr>
          <w:szCs w:val="24"/>
        </w:rPr>
        <w:t>（</w:t>
      </w:r>
      <w:r w:rsidRPr="00054CDE">
        <w:rPr>
          <w:rFonts w:hint="eastAsia"/>
          <w:szCs w:val="24"/>
        </w:rPr>
        <w:t>五</w:t>
      </w:r>
      <w:r w:rsidRPr="00054CDE">
        <w:rPr>
          <w:szCs w:val="24"/>
        </w:rPr>
        <w:t>）</w:t>
      </w:r>
      <w:r w:rsidRPr="00054CDE">
        <w:rPr>
          <w:rFonts w:hint="eastAsia"/>
          <w:szCs w:val="24"/>
        </w:rPr>
        <w:t>超時</w:t>
      </w:r>
      <w:r w:rsidR="001A60E6" w:rsidRPr="00054CDE">
        <w:rPr>
          <w:rFonts w:hint="eastAsia"/>
          <w:szCs w:val="24"/>
        </w:rPr>
        <w:t>拍攝每小時</w:t>
      </w:r>
      <w:r w:rsidRPr="00054CDE">
        <w:rPr>
          <w:rFonts w:hint="eastAsia"/>
          <w:szCs w:val="24"/>
        </w:rPr>
        <w:t>加收</w:t>
      </w:r>
      <w:r w:rsidR="001A60E6" w:rsidRPr="00054CDE">
        <w:rPr>
          <w:rFonts w:hint="eastAsia"/>
          <w:szCs w:val="24"/>
        </w:rPr>
        <w:t>新台幣</w:t>
      </w:r>
      <w:r w:rsidR="001A60E6" w:rsidRPr="00054CDE">
        <w:rPr>
          <w:rFonts w:hint="eastAsia"/>
          <w:szCs w:val="24"/>
        </w:rPr>
        <w:t>40,000</w:t>
      </w:r>
      <w:r w:rsidR="001A60E6" w:rsidRPr="00054CDE">
        <w:rPr>
          <w:rFonts w:hint="eastAsia"/>
          <w:szCs w:val="24"/>
        </w:rPr>
        <w:t>元</w:t>
      </w:r>
      <w:r w:rsidR="001A60E6" w:rsidRPr="00054CDE">
        <w:rPr>
          <w:rFonts w:hint="eastAsia"/>
          <w:szCs w:val="24"/>
        </w:rPr>
        <w:t>(</w:t>
      </w:r>
      <w:r w:rsidR="001A60E6" w:rsidRPr="00054CDE">
        <w:rPr>
          <w:rFonts w:hint="eastAsia"/>
          <w:szCs w:val="24"/>
        </w:rPr>
        <w:t>含稅</w:t>
      </w:r>
      <w:r w:rsidR="001A60E6" w:rsidRPr="00054CDE">
        <w:rPr>
          <w:rFonts w:hint="eastAsia"/>
          <w:szCs w:val="24"/>
        </w:rPr>
        <w:t>)</w:t>
      </w:r>
      <w:r w:rsidR="001A60E6" w:rsidRPr="00054CDE">
        <w:rPr>
          <w:rFonts w:hint="eastAsia"/>
          <w:szCs w:val="24"/>
        </w:rPr>
        <w:t>，延長</w:t>
      </w:r>
      <w:r w:rsidR="001A60E6" w:rsidRPr="00054CDE">
        <w:rPr>
          <w:rFonts w:hint="eastAsia"/>
          <w:szCs w:val="24"/>
        </w:rPr>
        <w:t>(</w:t>
      </w:r>
      <w:r w:rsidR="001A60E6" w:rsidRPr="00054CDE">
        <w:rPr>
          <w:rFonts w:hint="eastAsia"/>
          <w:szCs w:val="24"/>
        </w:rPr>
        <w:t>超時</w:t>
      </w:r>
      <w:r w:rsidR="001A60E6" w:rsidRPr="00054CDE">
        <w:rPr>
          <w:rFonts w:hint="eastAsia"/>
          <w:szCs w:val="24"/>
        </w:rPr>
        <w:t>)</w:t>
      </w:r>
      <w:r w:rsidR="001A60E6" w:rsidRPr="00054CDE">
        <w:rPr>
          <w:rFonts w:hint="eastAsia"/>
          <w:szCs w:val="24"/>
        </w:rPr>
        <w:t>時間不足</w:t>
      </w:r>
      <w:r w:rsidR="001A60E6" w:rsidRPr="00054CDE">
        <w:rPr>
          <w:rFonts w:hint="eastAsia"/>
          <w:szCs w:val="24"/>
        </w:rPr>
        <w:t>1</w:t>
      </w:r>
      <w:r w:rsidR="001A60E6" w:rsidRPr="00054CDE">
        <w:rPr>
          <w:rFonts w:hint="eastAsia"/>
          <w:szCs w:val="24"/>
        </w:rPr>
        <w:t>小時亦作</w:t>
      </w:r>
      <w:r w:rsidR="001A60E6" w:rsidRPr="00054CDE">
        <w:rPr>
          <w:rFonts w:hint="eastAsia"/>
          <w:szCs w:val="24"/>
        </w:rPr>
        <w:t>1</w:t>
      </w:r>
      <w:r w:rsidR="001A60E6" w:rsidRPr="00054CDE">
        <w:rPr>
          <w:rFonts w:hint="eastAsia"/>
          <w:szCs w:val="24"/>
        </w:rPr>
        <w:t>小時計算，延長</w:t>
      </w:r>
      <w:r w:rsidR="001A60E6" w:rsidRPr="00054CDE">
        <w:rPr>
          <w:rFonts w:hint="eastAsia"/>
          <w:szCs w:val="24"/>
        </w:rPr>
        <w:t>(</w:t>
      </w:r>
      <w:r w:rsidR="001A60E6" w:rsidRPr="00054CDE">
        <w:rPr>
          <w:rFonts w:hint="eastAsia"/>
          <w:szCs w:val="24"/>
        </w:rPr>
        <w:t>超時</w:t>
      </w:r>
      <w:r w:rsidR="001A60E6" w:rsidRPr="00054CDE">
        <w:rPr>
          <w:rFonts w:hint="eastAsia"/>
          <w:szCs w:val="24"/>
        </w:rPr>
        <w:t>)</w:t>
      </w:r>
      <w:r w:rsidR="001A60E6" w:rsidRPr="00054CDE">
        <w:rPr>
          <w:rFonts w:hint="eastAsia"/>
          <w:szCs w:val="24"/>
        </w:rPr>
        <w:t>拍攝申請以</w:t>
      </w:r>
      <w:r w:rsidR="001A60E6" w:rsidRPr="00054CDE">
        <w:rPr>
          <w:rFonts w:hint="eastAsia"/>
          <w:szCs w:val="24"/>
        </w:rPr>
        <w:t>2</w:t>
      </w:r>
      <w:r w:rsidR="001A60E6" w:rsidRPr="00054CDE">
        <w:rPr>
          <w:rFonts w:hint="eastAsia"/>
          <w:szCs w:val="24"/>
        </w:rPr>
        <w:t>小時為限，若無法無延長時段內完成，請重新辦理拍攝申請。</w:t>
      </w:r>
    </w:p>
    <w:p w:rsidR="001A60E6" w:rsidRPr="000B1454" w:rsidRDefault="001A60E6" w:rsidP="001A60E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jc w:val="both"/>
        <w:rPr>
          <w:rFonts w:ascii="Times New Roman" w:eastAsia="標楷體" w:hAnsi="Times New Roman"/>
          <w:color w:val="000000"/>
          <w:sz w:val="24"/>
          <w:szCs w:val="24"/>
        </w:rPr>
      </w:pPr>
      <w:r w:rsidRPr="000B1454">
        <w:rPr>
          <w:rFonts w:ascii="Times New Roman" w:eastAsia="標楷體" w:hAnsi="Times New Roman" w:hint="eastAsia"/>
          <w:color w:val="000000"/>
          <w:sz w:val="24"/>
          <w:szCs w:val="24"/>
        </w:rPr>
        <w:t>四</w:t>
      </w:r>
      <w:r w:rsidRPr="000B1454">
        <w:rPr>
          <w:rFonts w:ascii="Times New Roman" w:eastAsia="標楷體" w:hAnsi="Times New Roman"/>
          <w:color w:val="000000"/>
          <w:sz w:val="24"/>
          <w:szCs w:val="24"/>
        </w:rPr>
        <w:t>、規定及限制：</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（一）有下列情形之</w:t>
      </w:r>
      <w:proofErr w:type="gramStart"/>
      <w:r w:rsidRPr="000B1454">
        <w:rPr>
          <w:color w:val="000000"/>
          <w:szCs w:val="24"/>
        </w:rPr>
        <w:t>一</w:t>
      </w:r>
      <w:proofErr w:type="gramEnd"/>
      <w:r w:rsidRPr="000B1454">
        <w:rPr>
          <w:color w:val="000000"/>
          <w:szCs w:val="24"/>
        </w:rPr>
        <w:t>者，本公司得拒絕</w:t>
      </w:r>
      <w:r w:rsidRPr="000B1454">
        <w:rPr>
          <w:rFonts w:hint="eastAsia"/>
          <w:color w:val="000000"/>
          <w:szCs w:val="24"/>
        </w:rPr>
        <w:t>其</w:t>
      </w:r>
      <w:r w:rsidRPr="000B1454">
        <w:rPr>
          <w:color w:val="000000"/>
          <w:szCs w:val="24"/>
        </w:rPr>
        <w:t>拍攝</w:t>
      </w:r>
      <w:r w:rsidRPr="000B1454">
        <w:rPr>
          <w:rFonts w:hint="eastAsia"/>
          <w:color w:val="000000"/>
          <w:szCs w:val="24"/>
        </w:rPr>
        <w:t>之申請</w:t>
      </w:r>
      <w:r w:rsidRPr="000B1454">
        <w:rPr>
          <w:color w:val="000000"/>
          <w:szCs w:val="24"/>
        </w:rPr>
        <w:t>：</w:t>
      </w:r>
    </w:p>
    <w:p w:rsidR="001A60E6" w:rsidRPr="000B1454" w:rsidRDefault="001A60E6" w:rsidP="00054CDE">
      <w:pPr>
        <w:keepNext w:val="0"/>
        <w:numPr>
          <w:ilvl w:val="0"/>
          <w:numId w:val="32"/>
        </w:numPr>
        <w:tabs>
          <w:tab w:val="clear" w:pos="2345"/>
          <w:tab w:val="num" w:pos="1134"/>
        </w:tabs>
        <w:snapToGrid w:val="0"/>
        <w:spacing w:before="60" w:after="60"/>
        <w:ind w:left="1386" w:hanging="378"/>
        <w:jc w:val="both"/>
        <w:rPr>
          <w:color w:val="000000"/>
          <w:szCs w:val="24"/>
        </w:rPr>
      </w:pPr>
      <w:r w:rsidRPr="000B1454">
        <w:rPr>
          <w:color w:val="000000"/>
          <w:szCs w:val="24"/>
        </w:rPr>
        <w:t>曾受本公司停止申請拍攝權利處分者。</w:t>
      </w:r>
    </w:p>
    <w:p w:rsidR="001A60E6" w:rsidRPr="000B1454" w:rsidRDefault="001A60E6" w:rsidP="00054CDE">
      <w:pPr>
        <w:keepNext w:val="0"/>
        <w:numPr>
          <w:ilvl w:val="0"/>
          <w:numId w:val="32"/>
        </w:numPr>
        <w:tabs>
          <w:tab w:val="clear" w:pos="2345"/>
          <w:tab w:val="num" w:pos="1134"/>
        </w:tabs>
        <w:snapToGrid w:val="0"/>
        <w:spacing w:before="60" w:after="60"/>
        <w:ind w:left="1386" w:hanging="378"/>
        <w:jc w:val="both"/>
        <w:rPr>
          <w:color w:val="000000"/>
          <w:szCs w:val="24"/>
        </w:rPr>
      </w:pPr>
      <w:r>
        <w:rPr>
          <w:rFonts w:hint="eastAsia"/>
          <w:color w:val="000000"/>
          <w:szCs w:val="24"/>
        </w:rPr>
        <w:t>有</w:t>
      </w:r>
      <w:r w:rsidRPr="000B1454">
        <w:rPr>
          <w:color w:val="000000"/>
          <w:szCs w:val="24"/>
        </w:rPr>
        <w:t>損及本公司形象或誤導民眾之虞者。</w:t>
      </w:r>
    </w:p>
    <w:p w:rsidR="001A60E6" w:rsidRPr="000B1454" w:rsidRDefault="001A60E6" w:rsidP="00054CDE">
      <w:pPr>
        <w:keepNext w:val="0"/>
        <w:numPr>
          <w:ilvl w:val="0"/>
          <w:numId w:val="32"/>
        </w:numPr>
        <w:tabs>
          <w:tab w:val="clear" w:pos="2345"/>
          <w:tab w:val="num" w:pos="1134"/>
        </w:tabs>
        <w:snapToGrid w:val="0"/>
        <w:spacing w:before="60" w:after="60"/>
        <w:ind w:left="1386" w:hanging="378"/>
        <w:jc w:val="both"/>
        <w:rPr>
          <w:color w:val="000000"/>
          <w:szCs w:val="24"/>
        </w:rPr>
      </w:pPr>
      <w:r>
        <w:rPr>
          <w:rFonts w:hint="eastAsia"/>
          <w:color w:val="000000"/>
          <w:szCs w:val="24"/>
        </w:rPr>
        <w:t>擬</w:t>
      </w:r>
      <w:r w:rsidRPr="000B1454">
        <w:rPr>
          <w:color w:val="000000"/>
          <w:szCs w:val="24"/>
        </w:rPr>
        <w:t>利用鬼魅、裸露裝扮、戲偶等特殊造型，或安排公眾表演、商業宣傳活動或記者會等方式，影響</w:t>
      </w:r>
      <w:r w:rsidRPr="000B1454">
        <w:rPr>
          <w:rFonts w:hint="eastAsia"/>
          <w:color w:val="000000"/>
          <w:szCs w:val="24"/>
        </w:rPr>
        <w:t>本公司</w:t>
      </w:r>
      <w:r w:rsidRPr="000B1454">
        <w:rPr>
          <w:color w:val="000000"/>
          <w:szCs w:val="24"/>
        </w:rPr>
        <w:t>系統營運</w:t>
      </w:r>
      <w:r>
        <w:rPr>
          <w:rFonts w:hint="eastAsia"/>
          <w:color w:val="000000"/>
          <w:szCs w:val="24"/>
        </w:rPr>
        <w:t>之虞</w:t>
      </w:r>
      <w:r w:rsidRPr="000B1454">
        <w:rPr>
          <w:color w:val="000000"/>
          <w:szCs w:val="24"/>
        </w:rPr>
        <w:t>者。</w:t>
      </w:r>
    </w:p>
    <w:p w:rsidR="001A60E6" w:rsidRPr="000B1454" w:rsidRDefault="001A60E6" w:rsidP="00054CDE">
      <w:pPr>
        <w:keepNext w:val="0"/>
        <w:numPr>
          <w:ilvl w:val="0"/>
          <w:numId w:val="32"/>
        </w:numPr>
        <w:tabs>
          <w:tab w:val="clear" w:pos="2345"/>
          <w:tab w:val="num" w:pos="1134"/>
        </w:tabs>
        <w:snapToGrid w:val="0"/>
        <w:spacing w:before="60" w:after="60"/>
        <w:ind w:left="1386" w:hanging="378"/>
        <w:jc w:val="both"/>
        <w:rPr>
          <w:color w:val="000000"/>
          <w:szCs w:val="24"/>
        </w:rPr>
      </w:pPr>
      <w:r>
        <w:rPr>
          <w:rFonts w:hint="eastAsia"/>
          <w:color w:val="000000"/>
          <w:szCs w:val="24"/>
        </w:rPr>
        <w:t>擬</w:t>
      </w:r>
      <w:r w:rsidRPr="000B1454">
        <w:rPr>
          <w:color w:val="000000"/>
          <w:szCs w:val="24"/>
        </w:rPr>
        <w:t>從事暴力、爆破、製煙或縱火等，危及營運安全之行為者。</w:t>
      </w:r>
    </w:p>
    <w:p w:rsidR="001A60E6" w:rsidRDefault="001A60E6" w:rsidP="00054CDE">
      <w:pPr>
        <w:keepNext w:val="0"/>
        <w:numPr>
          <w:ilvl w:val="0"/>
          <w:numId w:val="32"/>
        </w:numPr>
        <w:tabs>
          <w:tab w:val="clear" w:pos="2345"/>
          <w:tab w:val="num" w:pos="1134"/>
        </w:tabs>
        <w:snapToGrid w:val="0"/>
        <w:spacing w:before="60" w:after="60"/>
        <w:ind w:left="1386" w:hanging="378"/>
        <w:jc w:val="both"/>
        <w:rPr>
          <w:rFonts w:hint="eastAsia"/>
          <w:color w:val="000000"/>
          <w:szCs w:val="24"/>
        </w:rPr>
      </w:pPr>
      <w:r w:rsidRPr="000B1454">
        <w:rPr>
          <w:color w:val="000000"/>
          <w:szCs w:val="24"/>
        </w:rPr>
        <w:t>其他</w:t>
      </w:r>
      <w:proofErr w:type="gramStart"/>
      <w:r w:rsidRPr="000B1454">
        <w:rPr>
          <w:color w:val="000000"/>
          <w:szCs w:val="24"/>
        </w:rPr>
        <w:t>有違公序</w:t>
      </w:r>
      <w:proofErr w:type="gramEnd"/>
      <w:r w:rsidRPr="000B1454">
        <w:rPr>
          <w:color w:val="000000"/>
          <w:szCs w:val="24"/>
        </w:rPr>
        <w:t>良俗、法令規定、本須知或本公司其他規範者。</w:t>
      </w:r>
    </w:p>
    <w:p w:rsidR="00B052CF" w:rsidRPr="000B1454" w:rsidRDefault="00B052CF" w:rsidP="00054CDE">
      <w:pPr>
        <w:keepNext w:val="0"/>
        <w:numPr>
          <w:ilvl w:val="0"/>
          <w:numId w:val="32"/>
        </w:numPr>
        <w:tabs>
          <w:tab w:val="clear" w:pos="2345"/>
          <w:tab w:val="num" w:pos="1134"/>
        </w:tabs>
        <w:snapToGrid w:val="0"/>
        <w:spacing w:before="60" w:after="60"/>
        <w:ind w:left="1386" w:hanging="378"/>
        <w:jc w:val="both"/>
        <w:rPr>
          <w:color w:val="000000"/>
          <w:szCs w:val="24"/>
        </w:rPr>
      </w:pPr>
      <w:r>
        <w:rPr>
          <w:rFonts w:hint="eastAsia"/>
          <w:noProof/>
        </w:rPr>
        <w:t>內容</w:t>
      </w:r>
      <w:r w:rsidRPr="00C10859">
        <w:rPr>
          <w:rFonts w:hint="eastAsia"/>
          <w:noProof/>
        </w:rPr>
        <w:t>涉及族群、種族、宗教、選舉或政治等議題</w:t>
      </w:r>
      <w:r w:rsidRPr="000B1454">
        <w:rPr>
          <w:color w:val="000000"/>
          <w:szCs w:val="24"/>
        </w:rPr>
        <w:t>。</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（二）拍攝應遵守下列事項：</w:t>
      </w:r>
    </w:p>
    <w:p w:rsidR="001A60E6" w:rsidRPr="000B1454" w:rsidRDefault="001A60E6" w:rsidP="00054CDE">
      <w:pPr>
        <w:keepNext w:val="0"/>
        <w:numPr>
          <w:ilvl w:val="0"/>
          <w:numId w:val="6"/>
        </w:numPr>
        <w:tabs>
          <w:tab w:val="clear" w:pos="2345"/>
        </w:tabs>
        <w:snapToGrid w:val="0"/>
        <w:spacing w:before="60" w:after="60"/>
        <w:ind w:left="1332" w:hanging="357"/>
        <w:jc w:val="both"/>
        <w:rPr>
          <w:rFonts w:hint="eastAsia"/>
          <w:color w:val="000000"/>
          <w:szCs w:val="24"/>
        </w:rPr>
      </w:pPr>
      <w:r w:rsidRPr="000B1454">
        <w:rPr>
          <w:rFonts w:hint="eastAsia"/>
          <w:color w:val="000000"/>
          <w:szCs w:val="24"/>
        </w:rPr>
        <w:t>拍攝活動須遵循拍</w:t>
      </w:r>
      <w:r w:rsidRPr="000B1454">
        <w:rPr>
          <w:color w:val="000000"/>
          <w:szCs w:val="24"/>
        </w:rPr>
        <w:t>「拍攝</w:t>
      </w:r>
      <w:r w:rsidRPr="000B1454">
        <w:rPr>
          <w:rFonts w:hint="eastAsia"/>
          <w:color w:val="000000"/>
          <w:szCs w:val="24"/>
        </w:rPr>
        <w:t>同意證明</w:t>
      </w:r>
      <w:r w:rsidRPr="000B1454">
        <w:rPr>
          <w:color w:val="000000"/>
          <w:szCs w:val="24"/>
        </w:rPr>
        <w:t>書」</w:t>
      </w:r>
      <w:r w:rsidRPr="000B1454">
        <w:rPr>
          <w:rFonts w:hint="eastAsia"/>
          <w:color w:val="000000"/>
          <w:szCs w:val="24"/>
        </w:rPr>
        <w:t>所載之拍攝期間與範圍。</w:t>
      </w:r>
    </w:p>
    <w:p w:rsidR="001A60E6" w:rsidRPr="000B1454" w:rsidRDefault="001A60E6" w:rsidP="00054CDE">
      <w:pPr>
        <w:keepNext w:val="0"/>
        <w:numPr>
          <w:ilvl w:val="0"/>
          <w:numId w:val="6"/>
        </w:numPr>
        <w:tabs>
          <w:tab w:val="clear" w:pos="2345"/>
        </w:tabs>
        <w:snapToGrid w:val="0"/>
        <w:spacing w:before="60" w:after="60"/>
        <w:ind w:left="1332" w:hanging="357"/>
        <w:jc w:val="both"/>
        <w:rPr>
          <w:rFonts w:hint="eastAsia"/>
          <w:color w:val="000000"/>
          <w:szCs w:val="24"/>
        </w:rPr>
      </w:pPr>
      <w:r w:rsidRPr="000B1454">
        <w:rPr>
          <w:rFonts w:hint="eastAsia"/>
          <w:color w:val="000000"/>
          <w:szCs w:val="24"/>
        </w:rPr>
        <w:t>進入車站</w:t>
      </w:r>
      <w:r>
        <w:rPr>
          <w:rFonts w:hint="eastAsia"/>
          <w:color w:val="000000"/>
          <w:szCs w:val="24"/>
        </w:rPr>
        <w:t>/</w:t>
      </w:r>
      <w:r w:rsidRPr="000B1454">
        <w:rPr>
          <w:rFonts w:hint="eastAsia"/>
          <w:color w:val="000000"/>
          <w:szCs w:val="24"/>
        </w:rPr>
        <w:t>基地管制區域拍攝，須先至</w:t>
      </w:r>
      <w:proofErr w:type="gramStart"/>
      <w:r w:rsidRPr="000B1454">
        <w:rPr>
          <w:rFonts w:hint="eastAsia"/>
          <w:color w:val="000000"/>
          <w:szCs w:val="24"/>
        </w:rPr>
        <w:t>保全哨換證</w:t>
      </w:r>
      <w:proofErr w:type="gramEnd"/>
      <w:r w:rsidRPr="000B1454">
        <w:rPr>
          <w:rFonts w:hint="eastAsia"/>
          <w:color w:val="000000"/>
          <w:szCs w:val="24"/>
        </w:rPr>
        <w:t>始得進入，且須全程佩戴證件，若擅自進入得依法究辦。</w:t>
      </w:r>
    </w:p>
    <w:p w:rsidR="001A60E6" w:rsidRPr="000B1454" w:rsidRDefault="001A60E6" w:rsidP="00054CDE">
      <w:pPr>
        <w:keepNext w:val="0"/>
        <w:numPr>
          <w:ilvl w:val="0"/>
          <w:numId w:val="6"/>
        </w:numPr>
        <w:tabs>
          <w:tab w:val="clear" w:pos="2345"/>
        </w:tabs>
        <w:snapToGrid w:val="0"/>
        <w:spacing w:before="60" w:after="60"/>
        <w:ind w:left="1332" w:hanging="357"/>
        <w:jc w:val="both"/>
        <w:rPr>
          <w:rFonts w:hint="eastAsia"/>
          <w:color w:val="000000"/>
          <w:szCs w:val="24"/>
        </w:rPr>
      </w:pPr>
      <w:r w:rsidRPr="000B1454">
        <w:rPr>
          <w:rFonts w:hint="eastAsia"/>
          <w:color w:val="000000"/>
        </w:rPr>
        <w:t>商業性拍攝活動於</w:t>
      </w:r>
      <w:r w:rsidRPr="000B1454">
        <w:rPr>
          <w:rFonts w:ascii="標楷體" w:hAnsi="標楷體"/>
          <w:color w:val="000000"/>
        </w:rPr>
        <w:t>拍攝前，</w:t>
      </w:r>
      <w:r w:rsidRPr="000B1454">
        <w:rPr>
          <w:rFonts w:ascii="標楷體" w:hAnsi="標楷體" w:hint="eastAsia"/>
          <w:color w:val="000000"/>
        </w:rPr>
        <w:t>須參加</w:t>
      </w:r>
      <w:r w:rsidRPr="000B1454">
        <w:rPr>
          <w:color w:val="000000"/>
          <w:szCs w:val="24"/>
        </w:rPr>
        <w:t>車站</w:t>
      </w:r>
      <w:r>
        <w:rPr>
          <w:rFonts w:hint="eastAsia"/>
          <w:color w:val="000000"/>
          <w:szCs w:val="24"/>
        </w:rPr>
        <w:t>/</w:t>
      </w:r>
      <w:r w:rsidRPr="000B1454">
        <w:rPr>
          <w:rFonts w:hint="eastAsia"/>
          <w:color w:val="000000"/>
          <w:szCs w:val="24"/>
        </w:rPr>
        <w:t>基地</w:t>
      </w:r>
      <w:r w:rsidRPr="000B1454">
        <w:rPr>
          <w:rFonts w:ascii="標楷體" w:hAnsi="標楷體"/>
          <w:color w:val="000000"/>
        </w:rPr>
        <w:t>安全說明</w:t>
      </w:r>
      <w:r w:rsidRPr="000B1454">
        <w:rPr>
          <w:color w:val="000000"/>
        </w:rPr>
        <w:t>(Safety Briefing)</w:t>
      </w:r>
      <w:r w:rsidRPr="000B1454">
        <w:rPr>
          <w:rFonts w:ascii="標楷體" w:hAnsi="標楷體" w:hint="eastAsia"/>
          <w:color w:val="000000"/>
        </w:rPr>
        <w:t>。</w:t>
      </w:r>
    </w:p>
    <w:p w:rsidR="001A60E6" w:rsidRPr="000B1454" w:rsidRDefault="001A60E6" w:rsidP="00054CDE">
      <w:pPr>
        <w:keepNext w:val="0"/>
        <w:numPr>
          <w:ilvl w:val="0"/>
          <w:numId w:val="6"/>
        </w:numPr>
        <w:tabs>
          <w:tab w:val="clear" w:pos="2345"/>
        </w:tabs>
        <w:snapToGrid w:val="0"/>
        <w:spacing w:before="60" w:after="60"/>
        <w:ind w:left="1332" w:hanging="357"/>
        <w:jc w:val="both"/>
        <w:rPr>
          <w:color w:val="000000"/>
          <w:szCs w:val="24"/>
        </w:rPr>
      </w:pPr>
      <w:r w:rsidRPr="000B1454">
        <w:rPr>
          <w:rFonts w:hint="eastAsia"/>
          <w:color w:val="000000"/>
        </w:rPr>
        <w:t>如需進入高鐵管制區域（如圍籬區、道旁區、軌道區、電車線系統區、管制建築物等）作業，應先接受本公司相關訓練，取得對應等級之</w:t>
      </w:r>
      <w:r w:rsidRPr="000B1454">
        <w:rPr>
          <w:color w:val="000000"/>
        </w:rPr>
        <w:t xml:space="preserve"> HSROR</w:t>
      </w:r>
      <w:r w:rsidRPr="000B1454">
        <w:rPr>
          <w:rFonts w:hint="eastAsia"/>
          <w:color w:val="000000"/>
        </w:rPr>
        <w:t>（</w:t>
      </w:r>
      <w:r w:rsidRPr="000B1454">
        <w:rPr>
          <w:color w:val="000000"/>
        </w:rPr>
        <w:t>High Speed Railway Operation Regulation</w:t>
      </w:r>
      <w:r w:rsidRPr="000B1454">
        <w:rPr>
          <w:rFonts w:hint="eastAsia"/>
          <w:color w:val="000000"/>
        </w:rPr>
        <w:t>）資格。</w:t>
      </w:r>
    </w:p>
    <w:p w:rsidR="001A60E6" w:rsidRPr="000B1454" w:rsidRDefault="001A60E6" w:rsidP="00054CDE">
      <w:pPr>
        <w:keepNext w:val="0"/>
        <w:numPr>
          <w:ilvl w:val="0"/>
          <w:numId w:val="6"/>
        </w:numPr>
        <w:tabs>
          <w:tab w:val="clear" w:pos="2345"/>
        </w:tabs>
        <w:snapToGrid w:val="0"/>
        <w:spacing w:before="60" w:after="60"/>
        <w:ind w:left="1332" w:hanging="357"/>
        <w:jc w:val="both"/>
        <w:rPr>
          <w:rFonts w:hint="eastAsia"/>
          <w:color w:val="000000"/>
          <w:szCs w:val="24"/>
        </w:rPr>
      </w:pPr>
      <w:r w:rsidRPr="000B1454">
        <w:rPr>
          <w:rFonts w:ascii="標楷體" w:hAnsi="標楷體" w:hint="eastAsia"/>
          <w:color w:val="000000"/>
        </w:rPr>
        <w:t>於基地拍攝時</w:t>
      </w:r>
      <w:proofErr w:type="gramStart"/>
      <w:r w:rsidRPr="000B1454">
        <w:rPr>
          <w:rFonts w:ascii="標楷體" w:hAnsi="標楷體" w:hint="eastAsia"/>
          <w:color w:val="000000"/>
        </w:rPr>
        <w:t>須著</w:t>
      </w:r>
      <w:proofErr w:type="gramEnd"/>
      <w:r w:rsidRPr="000B1454">
        <w:rPr>
          <w:rFonts w:ascii="標楷體" w:hAnsi="標楷體" w:hint="eastAsia"/>
          <w:color w:val="000000"/>
        </w:rPr>
        <w:t>基地規定之安全裝備（得事先申請由基地準備之）。</w:t>
      </w:r>
    </w:p>
    <w:p w:rsidR="001A60E6" w:rsidRPr="000B1454" w:rsidRDefault="001A60E6" w:rsidP="00054CDE">
      <w:pPr>
        <w:keepNext w:val="0"/>
        <w:numPr>
          <w:ilvl w:val="0"/>
          <w:numId w:val="6"/>
        </w:numPr>
        <w:tabs>
          <w:tab w:val="clear" w:pos="2345"/>
        </w:tabs>
        <w:snapToGrid w:val="0"/>
        <w:spacing w:before="60" w:after="60"/>
        <w:ind w:left="1332" w:hanging="357"/>
        <w:jc w:val="both"/>
        <w:rPr>
          <w:rFonts w:hint="eastAsia"/>
          <w:color w:val="000000"/>
          <w:szCs w:val="24"/>
        </w:rPr>
      </w:pPr>
      <w:r w:rsidRPr="000B1454">
        <w:rPr>
          <w:rFonts w:hint="eastAsia"/>
          <w:color w:val="000000"/>
          <w:szCs w:val="24"/>
        </w:rPr>
        <w:t>非經允許不得任意移動車站</w:t>
      </w:r>
      <w:r>
        <w:rPr>
          <w:rFonts w:hint="eastAsia"/>
          <w:color w:val="000000"/>
          <w:szCs w:val="24"/>
        </w:rPr>
        <w:t>/</w:t>
      </w:r>
      <w:r w:rsidRPr="000B1454">
        <w:rPr>
          <w:rFonts w:hint="eastAsia"/>
          <w:color w:val="000000"/>
          <w:szCs w:val="24"/>
        </w:rPr>
        <w:t>基地內任何設備、公告等。</w:t>
      </w:r>
    </w:p>
    <w:p w:rsidR="001A60E6" w:rsidRPr="000B1454" w:rsidRDefault="001A60E6" w:rsidP="00054CDE">
      <w:pPr>
        <w:keepNext w:val="0"/>
        <w:numPr>
          <w:ilvl w:val="0"/>
          <w:numId w:val="6"/>
        </w:numPr>
        <w:tabs>
          <w:tab w:val="clear" w:pos="2345"/>
        </w:tabs>
        <w:snapToGrid w:val="0"/>
        <w:spacing w:before="60" w:after="60"/>
        <w:ind w:left="1332" w:hanging="357"/>
        <w:jc w:val="both"/>
        <w:rPr>
          <w:rFonts w:hint="eastAsia"/>
          <w:color w:val="000000"/>
          <w:szCs w:val="24"/>
        </w:rPr>
      </w:pPr>
      <w:r w:rsidRPr="000B1454">
        <w:rPr>
          <w:color w:val="000000"/>
          <w:szCs w:val="24"/>
        </w:rPr>
        <w:t>器材應自備蓄電設備，嚴禁使用發電機，</w:t>
      </w:r>
      <w:r w:rsidRPr="000B1454">
        <w:rPr>
          <w:rFonts w:hint="eastAsia"/>
          <w:color w:val="000000"/>
          <w:szCs w:val="24"/>
        </w:rPr>
        <w:t>非經核准</w:t>
      </w:r>
      <w:r w:rsidRPr="000B1454">
        <w:rPr>
          <w:color w:val="000000"/>
          <w:szCs w:val="24"/>
        </w:rPr>
        <w:t>不得接用或串接本</w:t>
      </w:r>
      <w:r w:rsidRPr="000B1454">
        <w:rPr>
          <w:rFonts w:hint="eastAsia"/>
          <w:color w:val="000000"/>
          <w:szCs w:val="24"/>
        </w:rPr>
        <w:t>公司</w:t>
      </w:r>
      <w:r w:rsidRPr="000B1454">
        <w:rPr>
          <w:color w:val="000000"/>
          <w:szCs w:val="24"/>
        </w:rPr>
        <w:t>系統相關設備。</w:t>
      </w:r>
    </w:p>
    <w:p w:rsidR="001A60E6" w:rsidRPr="000B1454" w:rsidRDefault="001A60E6" w:rsidP="00054CDE">
      <w:pPr>
        <w:keepNext w:val="0"/>
        <w:numPr>
          <w:ilvl w:val="0"/>
          <w:numId w:val="6"/>
        </w:numPr>
        <w:tabs>
          <w:tab w:val="clear" w:pos="2345"/>
        </w:tabs>
        <w:snapToGrid w:val="0"/>
        <w:spacing w:before="60" w:after="60"/>
        <w:ind w:left="1332" w:hanging="357"/>
        <w:jc w:val="both"/>
        <w:rPr>
          <w:color w:val="000000"/>
          <w:szCs w:val="24"/>
        </w:rPr>
      </w:pPr>
      <w:r w:rsidRPr="000B1454">
        <w:rPr>
          <w:rFonts w:hint="eastAsia"/>
          <w:color w:val="000000"/>
          <w:szCs w:val="24"/>
        </w:rPr>
        <w:t>特殊規格設備、道具須於申請時載明（車站</w:t>
      </w:r>
      <w:r>
        <w:rPr>
          <w:rFonts w:hint="eastAsia"/>
          <w:color w:val="000000"/>
          <w:szCs w:val="24"/>
        </w:rPr>
        <w:t>/</w:t>
      </w:r>
      <w:r w:rsidRPr="000B1454">
        <w:rPr>
          <w:rFonts w:hint="eastAsia"/>
          <w:color w:val="000000"/>
          <w:szCs w:val="24"/>
        </w:rPr>
        <w:t>基地內不得使用汽球等空飄式道具）</w:t>
      </w:r>
      <w:r w:rsidRPr="000B1454">
        <w:rPr>
          <w:color w:val="000000"/>
          <w:szCs w:val="24"/>
        </w:rPr>
        <w:t>，</w:t>
      </w:r>
      <w:r w:rsidRPr="000B1454">
        <w:rPr>
          <w:rFonts w:hint="eastAsia"/>
          <w:color w:val="000000"/>
          <w:szCs w:val="24"/>
        </w:rPr>
        <w:t>非經核准</w:t>
      </w:r>
      <w:r w:rsidRPr="000B1454">
        <w:rPr>
          <w:color w:val="000000"/>
          <w:szCs w:val="24"/>
        </w:rPr>
        <w:t>，</w:t>
      </w:r>
      <w:r w:rsidRPr="000B1454">
        <w:rPr>
          <w:rFonts w:hint="eastAsia"/>
          <w:color w:val="000000"/>
          <w:szCs w:val="24"/>
        </w:rPr>
        <w:t>不得攜帶進場與使用。</w:t>
      </w:r>
    </w:p>
    <w:p w:rsidR="001A60E6" w:rsidRPr="000B1454" w:rsidRDefault="001A60E6" w:rsidP="00054CDE">
      <w:pPr>
        <w:keepNext w:val="0"/>
        <w:numPr>
          <w:ilvl w:val="0"/>
          <w:numId w:val="6"/>
        </w:numPr>
        <w:tabs>
          <w:tab w:val="clear" w:pos="2345"/>
        </w:tabs>
        <w:snapToGrid w:val="0"/>
        <w:spacing w:before="60" w:after="60"/>
        <w:ind w:left="1332" w:hanging="357"/>
        <w:jc w:val="both"/>
        <w:rPr>
          <w:color w:val="000000"/>
          <w:szCs w:val="24"/>
        </w:rPr>
      </w:pPr>
      <w:r w:rsidRPr="000B1454">
        <w:rPr>
          <w:rFonts w:hint="eastAsia"/>
          <w:color w:val="000000"/>
          <w:szCs w:val="24"/>
        </w:rPr>
        <w:t>拍攝活動之</w:t>
      </w:r>
      <w:r w:rsidRPr="000B1454">
        <w:rPr>
          <w:color w:val="000000"/>
          <w:szCs w:val="24"/>
        </w:rPr>
        <w:t>對講機、麥克風等無線設備操作時不得干擾或影響本</w:t>
      </w:r>
      <w:r w:rsidRPr="000B1454">
        <w:rPr>
          <w:rFonts w:hint="eastAsia"/>
          <w:color w:val="000000"/>
          <w:szCs w:val="24"/>
        </w:rPr>
        <w:t>公司</w:t>
      </w:r>
      <w:r w:rsidRPr="000B1454">
        <w:rPr>
          <w:color w:val="000000"/>
          <w:szCs w:val="24"/>
        </w:rPr>
        <w:t>系統設備正常運轉。</w:t>
      </w:r>
    </w:p>
    <w:p w:rsidR="001A60E6" w:rsidRPr="000B1454" w:rsidRDefault="001A60E6" w:rsidP="00054CDE">
      <w:pPr>
        <w:keepNext w:val="0"/>
        <w:numPr>
          <w:ilvl w:val="0"/>
          <w:numId w:val="6"/>
        </w:numPr>
        <w:tabs>
          <w:tab w:val="clear" w:pos="2345"/>
        </w:tabs>
        <w:snapToGrid w:val="0"/>
        <w:spacing w:before="60" w:after="60"/>
        <w:ind w:left="1332" w:hanging="357"/>
        <w:jc w:val="both"/>
        <w:rPr>
          <w:color w:val="000000"/>
          <w:szCs w:val="24"/>
        </w:rPr>
      </w:pPr>
      <w:r w:rsidRPr="000B1454">
        <w:rPr>
          <w:color w:val="000000"/>
          <w:szCs w:val="24"/>
        </w:rPr>
        <w:t>禁止任何有妨礙</w:t>
      </w:r>
      <w:r w:rsidRPr="000B1454">
        <w:rPr>
          <w:rFonts w:hint="eastAsia"/>
          <w:color w:val="000000"/>
          <w:szCs w:val="24"/>
        </w:rPr>
        <w:t>本公司</w:t>
      </w:r>
      <w:r w:rsidRPr="000B1454">
        <w:rPr>
          <w:color w:val="000000"/>
          <w:szCs w:val="24"/>
        </w:rPr>
        <w:t>系統營運之虞之行為。</w:t>
      </w:r>
    </w:p>
    <w:p w:rsidR="001A60E6" w:rsidRPr="000B1454" w:rsidRDefault="001A60E6" w:rsidP="00054CDE">
      <w:pPr>
        <w:keepNext w:val="0"/>
        <w:numPr>
          <w:ilvl w:val="0"/>
          <w:numId w:val="6"/>
        </w:numPr>
        <w:tabs>
          <w:tab w:val="clear" w:pos="2345"/>
        </w:tabs>
        <w:snapToGrid w:val="0"/>
        <w:spacing w:before="60" w:after="60"/>
        <w:ind w:left="1332" w:hanging="357"/>
        <w:jc w:val="both"/>
        <w:rPr>
          <w:color w:val="000000"/>
          <w:szCs w:val="24"/>
        </w:rPr>
      </w:pPr>
      <w:r w:rsidRPr="000B1454">
        <w:rPr>
          <w:color w:val="000000"/>
          <w:szCs w:val="24"/>
        </w:rPr>
        <w:t>器材應集中擺置整齊，纜線使用應以膠帶或</w:t>
      </w:r>
      <w:proofErr w:type="gramStart"/>
      <w:r w:rsidRPr="000B1454">
        <w:rPr>
          <w:color w:val="000000"/>
          <w:szCs w:val="24"/>
        </w:rPr>
        <w:t>壓板固定</w:t>
      </w:r>
      <w:proofErr w:type="gramEnd"/>
      <w:r w:rsidRPr="000B1454">
        <w:rPr>
          <w:color w:val="000000"/>
          <w:szCs w:val="24"/>
        </w:rPr>
        <w:t>於地面；結束後應負責使用場地之清理及復原。</w:t>
      </w:r>
    </w:p>
    <w:p w:rsidR="001A60E6" w:rsidRPr="000B1454" w:rsidRDefault="001A60E6" w:rsidP="00054CDE">
      <w:pPr>
        <w:keepNext w:val="0"/>
        <w:numPr>
          <w:ilvl w:val="0"/>
          <w:numId w:val="6"/>
        </w:numPr>
        <w:tabs>
          <w:tab w:val="clear" w:pos="2345"/>
        </w:tabs>
        <w:snapToGrid w:val="0"/>
        <w:spacing w:before="60" w:after="60"/>
        <w:ind w:left="1332" w:hanging="357"/>
        <w:jc w:val="both"/>
        <w:rPr>
          <w:color w:val="000000"/>
          <w:szCs w:val="24"/>
        </w:rPr>
      </w:pPr>
      <w:r w:rsidRPr="000B1454">
        <w:rPr>
          <w:color w:val="000000"/>
          <w:szCs w:val="24"/>
        </w:rPr>
        <w:t>所有劇組人員、器材應同時進出，不得頂替或臨時替換，並應配合本公司門禁管制規定。</w:t>
      </w:r>
    </w:p>
    <w:p w:rsidR="001A60E6" w:rsidRPr="000B1454" w:rsidRDefault="001A60E6" w:rsidP="00054CDE">
      <w:pPr>
        <w:keepNext w:val="0"/>
        <w:numPr>
          <w:ilvl w:val="0"/>
          <w:numId w:val="6"/>
        </w:numPr>
        <w:tabs>
          <w:tab w:val="clear" w:pos="2345"/>
        </w:tabs>
        <w:snapToGrid w:val="0"/>
        <w:spacing w:before="60" w:after="60"/>
        <w:ind w:left="1332" w:hanging="357"/>
        <w:jc w:val="both"/>
        <w:rPr>
          <w:rFonts w:hint="eastAsia"/>
          <w:color w:val="000000"/>
          <w:szCs w:val="24"/>
        </w:rPr>
      </w:pPr>
      <w:r w:rsidRPr="000B1454">
        <w:rPr>
          <w:color w:val="000000"/>
          <w:szCs w:val="24"/>
        </w:rPr>
        <w:t>如涉及車站內商家店</w:t>
      </w:r>
      <w:proofErr w:type="gramStart"/>
      <w:r w:rsidRPr="000B1454">
        <w:rPr>
          <w:color w:val="000000"/>
          <w:szCs w:val="24"/>
        </w:rPr>
        <w:t>舖</w:t>
      </w:r>
      <w:proofErr w:type="gramEnd"/>
      <w:r w:rsidRPr="000B1454">
        <w:rPr>
          <w:color w:val="000000"/>
          <w:szCs w:val="24"/>
        </w:rPr>
        <w:t>、業務櫃檯等或其他旅客相關權益時（如肖像權），應先自行徵得其同意。</w:t>
      </w:r>
    </w:p>
    <w:p w:rsidR="001A60E6" w:rsidRPr="000B1454" w:rsidRDefault="001A60E6" w:rsidP="00054CDE">
      <w:pPr>
        <w:keepNext w:val="0"/>
        <w:numPr>
          <w:ilvl w:val="0"/>
          <w:numId w:val="6"/>
        </w:numPr>
        <w:tabs>
          <w:tab w:val="clear" w:pos="2345"/>
        </w:tabs>
        <w:snapToGrid w:val="0"/>
        <w:spacing w:before="60" w:after="60"/>
        <w:ind w:left="1332" w:hanging="357"/>
        <w:jc w:val="both"/>
        <w:rPr>
          <w:color w:val="000000"/>
          <w:szCs w:val="24"/>
        </w:rPr>
      </w:pPr>
      <w:r w:rsidRPr="000B1454">
        <w:rPr>
          <w:rFonts w:hint="eastAsia"/>
          <w:color w:val="000000"/>
          <w:szCs w:val="24"/>
        </w:rPr>
        <w:t>非經允許，月台禁止拍攝作業。</w:t>
      </w:r>
    </w:p>
    <w:p w:rsidR="00FF30D5" w:rsidRDefault="001A60E6" w:rsidP="00054CDE">
      <w:pPr>
        <w:keepNext w:val="0"/>
        <w:numPr>
          <w:ilvl w:val="0"/>
          <w:numId w:val="6"/>
        </w:numPr>
        <w:tabs>
          <w:tab w:val="clear" w:pos="2345"/>
        </w:tabs>
        <w:snapToGrid w:val="0"/>
        <w:spacing w:before="60" w:after="60"/>
        <w:ind w:left="1332" w:hanging="357"/>
        <w:jc w:val="both"/>
        <w:rPr>
          <w:color w:val="000000"/>
          <w:szCs w:val="24"/>
        </w:rPr>
      </w:pPr>
      <w:r w:rsidRPr="000B1454">
        <w:rPr>
          <w:rFonts w:hint="eastAsia"/>
          <w:color w:val="000000"/>
          <w:szCs w:val="24"/>
        </w:rPr>
        <w:t>進行</w:t>
      </w:r>
      <w:r w:rsidRPr="000B1454">
        <w:rPr>
          <w:color w:val="000000"/>
          <w:szCs w:val="24"/>
        </w:rPr>
        <w:t>月台拍攝</w:t>
      </w:r>
      <w:r w:rsidRPr="000B1454">
        <w:rPr>
          <w:rFonts w:hint="eastAsia"/>
          <w:color w:val="000000"/>
          <w:szCs w:val="24"/>
        </w:rPr>
        <w:t>作業時，非經核准禁止使用腳架、或有輪之推車等設備及道具，攝影設備之電線亦不可拖至地面</w:t>
      </w:r>
      <w:r w:rsidRPr="000B1454">
        <w:rPr>
          <w:color w:val="000000"/>
          <w:szCs w:val="24"/>
        </w:rPr>
        <w:t>，並遵守現場本公司管理人員之指示。</w:t>
      </w:r>
    </w:p>
    <w:p w:rsidR="001A60E6" w:rsidRPr="000B1454" w:rsidRDefault="00FF30D5" w:rsidP="00054CDE">
      <w:pPr>
        <w:keepNext w:val="0"/>
        <w:numPr>
          <w:ilvl w:val="0"/>
          <w:numId w:val="6"/>
        </w:numPr>
        <w:tabs>
          <w:tab w:val="clear" w:pos="2345"/>
        </w:tabs>
        <w:snapToGrid w:val="0"/>
        <w:spacing w:before="60" w:after="60"/>
        <w:ind w:left="1332" w:hanging="357"/>
        <w:jc w:val="both"/>
        <w:rPr>
          <w:rFonts w:hint="eastAsia"/>
          <w:color w:val="000000"/>
          <w:szCs w:val="24"/>
        </w:rPr>
      </w:pPr>
      <w:r w:rsidRPr="00FF30D5">
        <w:rPr>
          <w:rFonts w:hint="eastAsia"/>
          <w:color w:val="000000"/>
          <w:szCs w:val="24"/>
        </w:rPr>
        <w:t>月台拍攝時所有作業拍攝道具、器材、設備之架設嚴禁</w:t>
      </w:r>
      <w:proofErr w:type="gramStart"/>
      <w:r w:rsidRPr="00FF30D5">
        <w:rPr>
          <w:rFonts w:hint="eastAsia"/>
          <w:color w:val="000000"/>
          <w:szCs w:val="24"/>
        </w:rPr>
        <w:t>緊臨或跨越</w:t>
      </w:r>
      <w:proofErr w:type="gramEnd"/>
      <w:r w:rsidRPr="00FF30D5">
        <w:rPr>
          <w:rFonts w:hint="eastAsia"/>
          <w:color w:val="000000"/>
          <w:szCs w:val="24"/>
        </w:rPr>
        <w:t>黃色警戒線。設備之高度不可超出</w:t>
      </w:r>
      <w:proofErr w:type="gramStart"/>
      <w:r w:rsidRPr="00FF30D5">
        <w:rPr>
          <w:rFonts w:hint="eastAsia"/>
          <w:color w:val="000000"/>
          <w:szCs w:val="24"/>
        </w:rPr>
        <w:t>月台感電區間</w:t>
      </w:r>
      <w:proofErr w:type="gramEnd"/>
      <w:r w:rsidRPr="00FF30D5">
        <w:rPr>
          <w:rFonts w:hint="eastAsia"/>
          <w:color w:val="000000"/>
          <w:szCs w:val="24"/>
        </w:rPr>
        <w:t>（月台黃色警戒線起算</w:t>
      </w:r>
      <w:r w:rsidRPr="00FF30D5">
        <w:rPr>
          <w:rFonts w:hint="eastAsia"/>
          <w:color w:val="000000"/>
          <w:szCs w:val="24"/>
        </w:rPr>
        <w:t>2.2</w:t>
      </w:r>
      <w:r w:rsidRPr="00FF30D5">
        <w:rPr>
          <w:rFonts w:hint="eastAsia"/>
          <w:color w:val="000000"/>
          <w:szCs w:val="24"/>
        </w:rPr>
        <w:t>公尺）。</w:t>
      </w:r>
    </w:p>
    <w:p w:rsidR="001A60E6" w:rsidRPr="000B1454" w:rsidRDefault="001A60E6" w:rsidP="00054CDE">
      <w:pPr>
        <w:keepNext w:val="0"/>
        <w:numPr>
          <w:ilvl w:val="0"/>
          <w:numId w:val="6"/>
        </w:numPr>
        <w:tabs>
          <w:tab w:val="clear" w:pos="2345"/>
        </w:tabs>
        <w:snapToGrid w:val="0"/>
        <w:spacing w:before="60" w:after="60"/>
        <w:ind w:left="1332" w:hanging="357"/>
        <w:jc w:val="both"/>
        <w:rPr>
          <w:rFonts w:hint="eastAsia"/>
          <w:color w:val="000000"/>
          <w:szCs w:val="24"/>
        </w:rPr>
      </w:pPr>
      <w:r w:rsidRPr="000B1454">
        <w:rPr>
          <w:rFonts w:hint="eastAsia"/>
          <w:color w:val="000000"/>
          <w:szCs w:val="24"/>
        </w:rPr>
        <w:t>非經高鐵公司同意，穿著制服之高鐵員工不可拍攝入鏡。</w:t>
      </w:r>
    </w:p>
    <w:p w:rsidR="001A60E6" w:rsidRPr="000B1454" w:rsidRDefault="001A60E6" w:rsidP="00054CDE">
      <w:pPr>
        <w:keepNext w:val="0"/>
        <w:numPr>
          <w:ilvl w:val="0"/>
          <w:numId w:val="6"/>
        </w:numPr>
        <w:tabs>
          <w:tab w:val="clear" w:pos="2345"/>
        </w:tabs>
        <w:snapToGrid w:val="0"/>
        <w:spacing w:before="60" w:after="60"/>
        <w:ind w:left="1332" w:hanging="357"/>
        <w:jc w:val="both"/>
        <w:rPr>
          <w:rFonts w:hint="eastAsia"/>
          <w:color w:val="000000"/>
          <w:szCs w:val="24"/>
        </w:rPr>
      </w:pPr>
      <w:r w:rsidRPr="000B1454">
        <w:rPr>
          <w:rFonts w:hint="eastAsia"/>
          <w:color w:val="000000"/>
          <w:szCs w:val="24"/>
        </w:rPr>
        <w:t>若拍攝作業有違車站</w:t>
      </w:r>
      <w:r>
        <w:rPr>
          <w:rFonts w:hint="eastAsia"/>
          <w:color w:val="000000"/>
          <w:szCs w:val="24"/>
        </w:rPr>
        <w:t>/</w:t>
      </w:r>
      <w:r w:rsidRPr="000B1454">
        <w:rPr>
          <w:rFonts w:hint="eastAsia"/>
          <w:color w:val="000000"/>
          <w:szCs w:val="24"/>
        </w:rPr>
        <w:t>基地規定，車站</w:t>
      </w:r>
      <w:r>
        <w:rPr>
          <w:rFonts w:hint="eastAsia"/>
          <w:color w:val="000000"/>
          <w:szCs w:val="24"/>
        </w:rPr>
        <w:t>/</w:t>
      </w:r>
      <w:r w:rsidRPr="000B1454">
        <w:rPr>
          <w:rFonts w:hint="eastAsia"/>
          <w:color w:val="000000"/>
          <w:szCs w:val="24"/>
        </w:rPr>
        <w:t>基地有權立即終止拍攝作業。</w:t>
      </w:r>
    </w:p>
    <w:p w:rsidR="001A60E6" w:rsidRPr="00054CDE" w:rsidRDefault="001A60E6" w:rsidP="00054CDE">
      <w:pPr>
        <w:keepNext w:val="0"/>
        <w:numPr>
          <w:ilvl w:val="0"/>
          <w:numId w:val="6"/>
        </w:numPr>
        <w:tabs>
          <w:tab w:val="clear" w:pos="2345"/>
        </w:tabs>
        <w:snapToGrid w:val="0"/>
        <w:spacing w:before="60" w:after="60"/>
        <w:ind w:left="1332" w:hanging="357"/>
        <w:jc w:val="both"/>
        <w:rPr>
          <w:rFonts w:hint="eastAsia"/>
          <w:szCs w:val="24"/>
        </w:rPr>
      </w:pPr>
      <w:r w:rsidRPr="00054CDE">
        <w:rPr>
          <w:rFonts w:hint="eastAsia"/>
        </w:rPr>
        <w:t>劇組人員於拍攝完畢須會同車站</w:t>
      </w:r>
      <w:r w:rsidRPr="00054CDE">
        <w:rPr>
          <w:rFonts w:hint="eastAsia"/>
        </w:rPr>
        <w:t>/</w:t>
      </w:r>
      <w:r w:rsidRPr="00054CDE">
        <w:rPr>
          <w:rFonts w:hint="eastAsia"/>
        </w:rPr>
        <w:t>基地人員進行場地檢查後方得退場。</w:t>
      </w:r>
    </w:p>
    <w:p w:rsidR="00FD49E4" w:rsidRPr="00054CDE" w:rsidRDefault="001A60E6" w:rsidP="00054CDE">
      <w:pPr>
        <w:keepNext w:val="0"/>
        <w:numPr>
          <w:ilvl w:val="0"/>
          <w:numId w:val="6"/>
        </w:numPr>
        <w:tabs>
          <w:tab w:val="clear" w:pos="2345"/>
        </w:tabs>
        <w:snapToGrid w:val="0"/>
        <w:spacing w:before="60" w:after="60"/>
        <w:ind w:left="1332" w:hanging="357"/>
        <w:jc w:val="both"/>
        <w:rPr>
          <w:rFonts w:hint="eastAsia"/>
        </w:rPr>
      </w:pPr>
      <w:r w:rsidRPr="00054CDE">
        <w:rPr>
          <w:rFonts w:hint="eastAsia"/>
        </w:rPr>
        <w:t>拍攝過程若造成設備毀損或破壞，</w:t>
      </w:r>
      <w:r w:rsidR="00146412" w:rsidRPr="00054CDE">
        <w:rPr>
          <w:rFonts w:hint="eastAsia"/>
        </w:rPr>
        <w:t>申請單位</w:t>
      </w:r>
      <w:r w:rsidRPr="00054CDE">
        <w:rPr>
          <w:rFonts w:hint="eastAsia"/>
        </w:rPr>
        <w:t>須照價賠償</w:t>
      </w:r>
      <w:r w:rsidR="00146412" w:rsidRPr="00054CDE">
        <w:rPr>
          <w:rFonts w:hint="eastAsia"/>
        </w:rPr>
        <w:t>；</w:t>
      </w:r>
      <w:proofErr w:type="gramStart"/>
      <w:r w:rsidR="00146412" w:rsidRPr="00054CDE">
        <w:rPr>
          <w:rFonts w:hint="eastAsia"/>
        </w:rPr>
        <w:t>若</w:t>
      </w:r>
      <w:r w:rsidR="00FD49E4" w:rsidRPr="00054CDE">
        <w:rPr>
          <w:rFonts w:hint="eastAsia"/>
        </w:rPr>
        <w:t>致人</w:t>
      </w:r>
      <w:proofErr w:type="gramEnd"/>
      <w:r w:rsidR="00FD49E4" w:rsidRPr="00054CDE">
        <w:rPr>
          <w:rFonts w:hint="eastAsia"/>
        </w:rPr>
        <w:t>受傷，申請單位須自負相關責任。</w:t>
      </w:r>
    </w:p>
    <w:p w:rsidR="00EF7892" w:rsidRPr="00054CDE" w:rsidRDefault="00EF7892" w:rsidP="00054CDE">
      <w:pPr>
        <w:keepNext w:val="0"/>
        <w:numPr>
          <w:ilvl w:val="0"/>
          <w:numId w:val="6"/>
        </w:numPr>
        <w:tabs>
          <w:tab w:val="clear" w:pos="2345"/>
        </w:tabs>
        <w:snapToGrid w:val="0"/>
        <w:spacing w:before="60" w:after="60"/>
        <w:ind w:left="1332" w:hanging="357"/>
        <w:jc w:val="both"/>
        <w:rPr>
          <w:rFonts w:hint="eastAsia"/>
        </w:rPr>
      </w:pPr>
      <w:r w:rsidRPr="00054CDE">
        <w:rPr>
          <w:rFonts w:hint="eastAsia"/>
        </w:rPr>
        <w:t>拍攝作業為利用操作遙控無人機進行拍攝，操作遙控無人機時，操作</w:t>
      </w:r>
      <w:proofErr w:type="gramStart"/>
      <w:r w:rsidRPr="00054CDE">
        <w:rPr>
          <w:rFonts w:hint="eastAsia"/>
        </w:rPr>
        <w:t>人旁應</w:t>
      </w:r>
      <w:proofErr w:type="gramEnd"/>
      <w:r w:rsidRPr="00054CDE">
        <w:rPr>
          <w:rFonts w:hint="eastAsia"/>
        </w:rPr>
        <w:t>有觀察人</w:t>
      </w:r>
      <w:r w:rsidRPr="00054CDE">
        <w:rPr>
          <w:rFonts w:hint="eastAsia"/>
        </w:rPr>
        <w:t>1</w:t>
      </w:r>
      <w:r w:rsidRPr="00054CDE">
        <w:rPr>
          <w:rFonts w:hint="eastAsia"/>
        </w:rPr>
        <w:t>人以上協助輔佐及觀察四周情況，隨時協助操作人現場安全維護作業。</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（三）劇組人員不得有下列行為：</w:t>
      </w:r>
    </w:p>
    <w:p w:rsidR="001A60E6" w:rsidRPr="000B1454" w:rsidRDefault="001A60E6" w:rsidP="00054CDE">
      <w:pPr>
        <w:keepNext w:val="0"/>
        <w:numPr>
          <w:ilvl w:val="0"/>
          <w:numId w:val="7"/>
        </w:numPr>
        <w:tabs>
          <w:tab w:val="clear" w:pos="2345"/>
        </w:tabs>
        <w:snapToGrid w:val="0"/>
        <w:spacing w:before="60" w:after="60"/>
        <w:ind w:left="1332" w:hanging="357"/>
        <w:jc w:val="both"/>
        <w:rPr>
          <w:color w:val="000000"/>
          <w:szCs w:val="24"/>
        </w:rPr>
      </w:pPr>
      <w:r w:rsidRPr="000B1454">
        <w:rPr>
          <w:color w:val="000000"/>
          <w:szCs w:val="24"/>
        </w:rPr>
        <w:t>妨礙旅客通行或逃生動線。</w:t>
      </w:r>
    </w:p>
    <w:p w:rsidR="001A60E6" w:rsidRPr="000B1454" w:rsidRDefault="001A60E6" w:rsidP="00054CDE">
      <w:pPr>
        <w:keepNext w:val="0"/>
        <w:numPr>
          <w:ilvl w:val="0"/>
          <w:numId w:val="7"/>
        </w:numPr>
        <w:tabs>
          <w:tab w:val="clear" w:pos="2345"/>
        </w:tabs>
        <w:snapToGrid w:val="0"/>
        <w:spacing w:before="60" w:after="60"/>
        <w:ind w:left="1332" w:hanging="357"/>
        <w:jc w:val="both"/>
        <w:rPr>
          <w:color w:val="000000"/>
          <w:szCs w:val="24"/>
        </w:rPr>
      </w:pPr>
      <w:r w:rsidRPr="000B1454">
        <w:rPr>
          <w:color w:val="000000"/>
          <w:szCs w:val="24"/>
        </w:rPr>
        <w:t>於電扶梯上追逐、跑跳、逆向搭乘或滯留</w:t>
      </w:r>
      <w:proofErr w:type="gramStart"/>
      <w:r w:rsidRPr="000B1454">
        <w:rPr>
          <w:color w:val="000000"/>
          <w:szCs w:val="24"/>
        </w:rPr>
        <w:t>於乘場</w:t>
      </w:r>
      <w:proofErr w:type="gramEnd"/>
      <w:r w:rsidRPr="000B1454">
        <w:rPr>
          <w:color w:val="000000"/>
          <w:szCs w:val="24"/>
        </w:rPr>
        <w:t>淨空區，或攝影者搭乘電扶梯移動拍攝。</w:t>
      </w:r>
    </w:p>
    <w:p w:rsidR="001A60E6" w:rsidRPr="000B1454" w:rsidRDefault="001A60E6" w:rsidP="00054CDE">
      <w:pPr>
        <w:keepNext w:val="0"/>
        <w:numPr>
          <w:ilvl w:val="0"/>
          <w:numId w:val="7"/>
        </w:numPr>
        <w:tabs>
          <w:tab w:val="clear" w:pos="2345"/>
        </w:tabs>
        <w:snapToGrid w:val="0"/>
        <w:spacing w:before="60" w:after="60"/>
        <w:ind w:left="1332" w:hanging="357"/>
        <w:jc w:val="both"/>
        <w:rPr>
          <w:color w:val="000000"/>
          <w:szCs w:val="24"/>
        </w:rPr>
      </w:pPr>
      <w:r w:rsidRPr="000B1454">
        <w:rPr>
          <w:color w:val="000000"/>
          <w:szCs w:val="24"/>
        </w:rPr>
        <w:t>妨礙或阻止旅客使用本</w:t>
      </w:r>
      <w:r w:rsidRPr="000B1454">
        <w:rPr>
          <w:rFonts w:hint="eastAsia"/>
          <w:color w:val="000000"/>
          <w:szCs w:val="24"/>
        </w:rPr>
        <w:t>公司</w:t>
      </w:r>
      <w:r w:rsidRPr="000B1454">
        <w:rPr>
          <w:color w:val="000000"/>
          <w:szCs w:val="24"/>
        </w:rPr>
        <w:t>之公共空間或設備。</w:t>
      </w:r>
    </w:p>
    <w:p w:rsidR="001A60E6" w:rsidRPr="000B1454" w:rsidRDefault="001A60E6" w:rsidP="00054CDE">
      <w:pPr>
        <w:keepNext w:val="0"/>
        <w:numPr>
          <w:ilvl w:val="0"/>
          <w:numId w:val="7"/>
        </w:numPr>
        <w:tabs>
          <w:tab w:val="clear" w:pos="2345"/>
        </w:tabs>
        <w:snapToGrid w:val="0"/>
        <w:spacing w:before="60" w:after="60"/>
        <w:ind w:left="1332" w:hanging="357"/>
        <w:jc w:val="both"/>
        <w:rPr>
          <w:color w:val="000000"/>
          <w:szCs w:val="24"/>
        </w:rPr>
      </w:pPr>
      <w:r w:rsidRPr="000B1454">
        <w:rPr>
          <w:color w:val="000000"/>
          <w:szCs w:val="24"/>
        </w:rPr>
        <w:t>對旅客騷擾或未經旅客同意任意拍攝。</w:t>
      </w:r>
    </w:p>
    <w:p w:rsidR="001A60E6" w:rsidRPr="000B1454" w:rsidRDefault="001A60E6" w:rsidP="00054CDE">
      <w:pPr>
        <w:keepNext w:val="0"/>
        <w:numPr>
          <w:ilvl w:val="0"/>
          <w:numId w:val="7"/>
        </w:numPr>
        <w:tabs>
          <w:tab w:val="clear" w:pos="2345"/>
        </w:tabs>
        <w:snapToGrid w:val="0"/>
        <w:spacing w:before="60" w:after="60"/>
        <w:ind w:left="1332" w:hanging="357"/>
        <w:jc w:val="both"/>
        <w:rPr>
          <w:color w:val="000000"/>
          <w:szCs w:val="24"/>
        </w:rPr>
      </w:pPr>
      <w:r w:rsidRPr="000B1454">
        <w:rPr>
          <w:color w:val="000000"/>
          <w:szCs w:val="24"/>
        </w:rPr>
        <w:t>將燈光直接投射列車駕駛或跨越月台黃色警戒線等影響營運安全之行為。</w:t>
      </w:r>
    </w:p>
    <w:p w:rsidR="001A60E6" w:rsidRPr="000B1454" w:rsidRDefault="001A60E6" w:rsidP="00054CDE">
      <w:pPr>
        <w:keepNext w:val="0"/>
        <w:numPr>
          <w:ilvl w:val="0"/>
          <w:numId w:val="7"/>
        </w:numPr>
        <w:tabs>
          <w:tab w:val="clear" w:pos="2345"/>
        </w:tabs>
        <w:snapToGrid w:val="0"/>
        <w:spacing w:before="60" w:after="60"/>
        <w:ind w:left="1332" w:hanging="357"/>
        <w:jc w:val="both"/>
        <w:rPr>
          <w:color w:val="000000"/>
          <w:szCs w:val="24"/>
        </w:rPr>
      </w:pPr>
      <w:r w:rsidRPr="000B1454">
        <w:rPr>
          <w:color w:val="000000"/>
          <w:szCs w:val="24"/>
        </w:rPr>
        <w:t>未經申請擅闖管制區或滯留於非營運之列車內。</w:t>
      </w:r>
    </w:p>
    <w:p w:rsidR="001A60E6" w:rsidRPr="000B1454" w:rsidRDefault="001A60E6" w:rsidP="00054CDE">
      <w:pPr>
        <w:keepNext w:val="0"/>
        <w:numPr>
          <w:ilvl w:val="0"/>
          <w:numId w:val="7"/>
        </w:numPr>
        <w:tabs>
          <w:tab w:val="clear" w:pos="2345"/>
        </w:tabs>
        <w:snapToGrid w:val="0"/>
        <w:spacing w:before="60" w:after="60"/>
        <w:ind w:left="1332" w:hanging="357"/>
        <w:jc w:val="both"/>
        <w:rPr>
          <w:color w:val="000000"/>
          <w:szCs w:val="24"/>
        </w:rPr>
      </w:pPr>
      <w:r w:rsidRPr="000B1454">
        <w:rPr>
          <w:color w:val="000000"/>
          <w:szCs w:val="24"/>
        </w:rPr>
        <w:t>任意操控</w:t>
      </w:r>
      <w:r w:rsidRPr="000B1454">
        <w:rPr>
          <w:rFonts w:hint="eastAsia"/>
          <w:color w:val="000000"/>
          <w:szCs w:val="24"/>
        </w:rPr>
        <w:t>本公司</w:t>
      </w:r>
      <w:r w:rsidRPr="000B1454">
        <w:rPr>
          <w:color w:val="000000"/>
          <w:szCs w:val="24"/>
        </w:rPr>
        <w:t>系統設備或妨礙系統設備正常運作。</w:t>
      </w:r>
    </w:p>
    <w:p w:rsidR="001A60E6" w:rsidRPr="000B1454" w:rsidRDefault="001A60E6" w:rsidP="00054CDE">
      <w:pPr>
        <w:keepNext w:val="0"/>
        <w:numPr>
          <w:ilvl w:val="0"/>
          <w:numId w:val="7"/>
        </w:numPr>
        <w:tabs>
          <w:tab w:val="clear" w:pos="2345"/>
        </w:tabs>
        <w:snapToGrid w:val="0"/>
        <w:spacing w:before="60" w:after="60"/>
        <w:ind w:left="1332" w:hanging="357"/>
        <w:jc w:val="both"/>
        <w:rPr>
          <w:color w:val="000000"/>
          <w:szCs w:val="24"/>
        </w:rPr>
      </w:pPr>
      <w:r w:rsidRPr="000B1454">
        <w:rPr>
          <w:color w:val="000000"/>
          <w:szCs w:val="24"/>
        </w:rPr>
        <w:t>拒絕本公司人員監督、指揮或妨礙其執行勤務。</w:t>
      </w:r>
    </w:p>
    <w:p w:rsidR="001A60E6" w:rsidRPr="000B1454" w:rsidRDefault="001A60E6" w:rsidP="00054CDE">
      <w:pPr>
        <w:keepNext w:val="0"/>
        <w:numPr>
          <w:ilvl w:val="0"/>
          <w:numId w:val="7"/>
        </w:numPr>
        <w:tabs>
          <w:tab w:val="clear" w:pos="2345"/>
        </w:tabs>
        <w:snapToGrid w:val="0"/>
        <w:spacing w:before="60" w:after="60"/>
        <w:ind w:left="1332" w:hanging="357"/>
        <w:jc w:val="both"/>
        <w:rPr>
          <w:color w:val="000000"/>
          <w:szCs w:val="24"/>
        </w:rPr>
      </w:pPr>
      <w:r w:rsidRPr="000B1454">
        <w:rPr>
          <w:color w:val="000000"/>
          <w:szCs w:val="24"/>
        </w:rPr>
        <w:t>違反其他法令規定或本公司其他規範。</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（四）合成畫面及完成作品</w:t>
      </w:r>
      <w:r w:rsidRPr="000B1454">
        <w:rPr>
          <w:rFonts w:hint="eastAsia"/>
          <w:color w:val="000000"/>
          <w:szCs w:val="24"/>
        </w:rPr>
        <w:t>之內容</w:t>
      </w:r>
      <w:r w:rsidRPr="000B1454">
        <w:rPr>
          <w:color w:val="000000"/>
          <w:szCs w:val="24"/>
        </w:rPr>
        <w:t>，亦不得</w:t>
      </w:r>
      <w:r w:rsidRPr="000B1454">
        <w:rPr>
          <w:rFonts w:hint="eastAsia"/>
          <w:color w:val="000000"/>
          <w:szCs w:val="24"/>
        </w:rPr>
        <w:t>為</w:t>
      </w:r>
      <w:r w:rsidRPr="000B1454">
        <w:rPr>
          <w:color w:val="000000"/>
          <w:szCs w:val="24"/>
        </w:rPr>
        <w:t>違反前項各款規定</w:t>
      </w:r>
      <w:r w:rsidRPr="000B1454">
        <w:rPr>
          <w:rFonts w:hint="eastAsia"/>
          <w:color w:val="000000"/>
          <w:szCs w:val="24"/>
        </w:rPr>
        <w:t>之表現</w:t>
      </w:r>
      <w:r w:rsidRPr="000B1454">
        <w:rPr>
          <w:color w:val="000000"/>
          <w:szCs w:val="24"/>
        </w:rPr>
        <w:t>。</w:t>
      </w:r>
    </w:p>
    <w:p w:rsidR="001A60E6" w:rsidRPr="000B1454" w:rsidRDefault="001A60E6" w:rsidP="001A60E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jc w:val="both"/>
        <w:rPr>
          <w:rFonts w:ascii="Times New Roman" w:eastAsia="標楷體" w:hAnsi="Times New Roman"/>
          <w:color w:val="000000"/>
          <w:sz w:val="24"/>
          <w:szCs w:val="24"/>
        </w:rPr>
      </w:pPr>
      <w:r w:rsidRPr="000B1454">
        <w:rPr>
          <w:rFonts w:ascii="Times New Roman" w:eastAsia="標楷體" w:hAnsi="Times New Roman" w:hint="eastAsia"/>
          <w:color w:val="000000"/>
          <w:sz w:val="24"/>
          <w:szCs w:val="24"/>
        </w:rPr>
        <w:t>五</w:t>
      </w:r>
      <w:r w:rsidRPr="000B1454">
        <w:rPr>
          <w:rFonts w:ascii="Times New Roman" w:eastAsia="標楷體" w:hAnsi="Times New Roman"/>
          <w:color w:val="000000"/>
          <w:sz w:val="24"/>
          <w:szCs w:val="24"/>
        </w:rPr>
        <w:t>、申請程序及方式</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（一）申請資格</w:t>
      </w:r>
    </w:p>
    <w:p w:rsidR="001A60E6" w:rsidRPr="000B1454" w:rsidRDefault="001A60E6" w:rsidP="00054CDE">
      <w:pPr>
        <w:keepNext w:val="0"/>
        <w:numPr>
          <w:ilvl w:val="0"/>
          <w:numId w:val="8"/>
        </w:numPr>
        <w:tabs>
          <w:tab w:val="clear" w:pos="2345"/>
        </w:tabs>
        <w:snapToGrid w:val="0"/>
        <w:spacing w:before="60" w:after="60"/>
        <w:ind w:left="1332" w:hanging="357"/>
        <w:jc w:val="both"/>
        <w:rPr>
          <w:color w:val="000000"/>
          <w:szCs w:val="24"/>
        </w:rPr>
      </w:pPr>
      <w:r w:rsidRPr="000B1454">
        <w:rPr>
          <w:color w:val="000000"/>
          <w:szCs w:val="24"/>
        </w:rPr>
        <w:t>凡各企業、公司或機關團體，經政府登記有案或領有相關證明者，</w:t>
      </w:r>
      <w:proofErr w:type="gramStart"/>
      <w:r w:rsidRPr="000B1454">
        <w:rPr>
          <w:color w:val="000000"/>
          <w:szCs w:val="24"/>
        </w:rPr>
        <w:t>均得提出</w:t>
      </w:r>
      <w:proofErr w:type="gramEnd"/>
      <w:r w:rsidRPr="000B1454">
        <w:rPr>
          <w:color w:val="000000"/>
          <w:szCs w:val="24"/>
        </w:rPr>
        <w:t>申請，亦得出具委託書委託他人代辦。</w:t>
      </w:r>
    </w:p>
    <w:p w:rsidR="001A60E6" w:rsidRPr="000B1454" w:rsidRDefault="001A60E6" w:rsidP="00054CDE">
      <w:pPr>
        <w:keepNext w:val="0"/>
        <w:numPr>
          <w:ilvl w:val="0"/>
          <w:numId w:val="8"/>
        </w:numPr>
        <w:tabs>
          <w:tab w:val="clear" w:pos="2345"/>
        </w:tabs>
        <w:snapToGrid w:val="0"/>
        <w:spacing w:before="60" w:after="60"/>
        <w:ind w:left="1332" w:hanging="357"/>
        <w:jc w:val="both"/>
        <w:rPr>
          <w:color w:val="000000"/>
          <w:szCs w:val="24"/>
        </w:rPr>
      </w:pPr>
      <w:r w:rsidRPr="000B1454">
        <w:rPr>
          <w:color w:val="000000"/>
          <w:szCs w:val="24"/>
        </w:rPr>
        <w:t>在學學生因課業需要，經校方出具證明者，得以學生個人名義提出申請。</w:t>
      </w:r>
    </w:p>
    <w:p w:rsidR="001A60E6" w:rsidRPr="000B1454" w:rsidRDefault="001A60E6" w:rsidP="00054CDE">
      <w:pPr>
        <w:keepNext w:val="0"/>
        <w:numPr>
          <w:ilvl w:val="0"/>
          <w:numId w:val="8"/>
        </w:numPr>
        <w:tabs>
          <w:tab w:val="clear" w:pos="2345"/>
        </w:tabs>
        <w:snapToGrid w:val="0"/>
        <w:spacing w:before="60" w:after="60"/>
        <w:ind w:left="1332" w:hanging="357"/>
        <w:jc w:val="both"/>
        <w:rPr>
          <w:color w:val="000000"/>
          <w:szCs w:val="24"/>
        </w:rPr>
      </w:pPr>
      <w:r w:rsidRPr="000B1454">
        <w:rPr>
          <w:color w:val="000000"/>
          <w:szCs w:val="24"/>
        </w:rPr>
        <w:t>高鐵內部單位申請不在本申請須知規範內。</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（二）申請文件</w:t>
      </w:r>
    </w:p>
    <w:p w:rsidR="001A60E6" w:rsidRPr="007D6EAE" w:rsidRDefault="001A60E6" w:rsidP="00054CDE">
      <w:pPr>
        <w:keepNext w:val="0"/>
        <w:numPr>
          <w:ilvl w:val="0"/>
          <w:numId w:val="9"/>
        </w:numPr>
        <w:tabs>
          <w:tab w:val="clear" w:pos="2345"/>
        </w:tabs>
        <w:snapToGrid w:val="0"/>
        <w:spacing w:before="60" w:after="60"/>
        <w:ind w:left="1332" w:hanging="357"/>
        <w:jc w:val="both"/>
        <w:rPr>
          <w:szCs w:val="24"/>
        </w:rPr>
      </w:pPr>
      <w:r w:rsidRPr="000B1454">
        <w:rPr>
          <w:color w:val="000000"/>
          <w:szCs w:val="24"/>
        </w:rPr>
        <w:t>填具「</w:t>
      </w:r>
      <w:r w:rsidR="006D03CB">
        <w:rPr>
          <w:rFonts w:hint="eastAsia"/>
          <w:color w:val="000000"/>
          <w:szCs w:val="24"/>
        </w:rPr>
        <w:t>台灣高鐵</w:t>
      </w:r>
      <w:r w:rsidRPr="000B1454">
        <w:rPr>
          <w:color w:val="000000"/>
          <w:szCs w:val="24"/>
        </w:rPr>
        <w:t>拍攝</w:t>
      </w:r>
      <w:r w:rsidRPr="007D6EAE">
        <w:rPr>
          <w:szCs w:val="24"/>
        </w:rPr>
        <w:t>申請表」，並加蓋公司或機關及負責人印鑑。</w:t>
      </w:r>
    </w:p>
    <w:p w:rsidR="001A60E6" w:rsidRPr="000B1454" w:rsidRDefault="001A60E6" w:rsidP="00054CDE">
      <w:pPr>
        <w:keepNext w:val="0"/>
        <w:numPr>
          <w:ilvl w:val="0"/>
          <w:numId w:val="9"/>
        </w:numPr>
        <w:tabs>
          <w:tab w:val="clear" w:pos="2345"/>
        </w:tabs>
        <w:snapToGrid w:val="0"/>
        <w:spacing w:before="60" w:after="60"/>
        <w:ind w:left="1332" w:hanging="357"/>
        <w:jc w:val="both"/>
        <w:rPr>
          <w:color w:val="000000"/>
          <w:szCs w:val="24"/>
        </w:rPr>
      </w:pPr>
      <w:r w:rsidRPr="000B1454">
        <w:rPr>
          <w:color w:val="000000"/>
          <w:szCs w:val="24"/>
        </w:rPr>
        <w:t>填具「</w:t>
      </w:r>
      <w:r w:rsidR="006D03CB">
        <w:rPr>
          <w:rFonts w:hint="eastAsia"/>
          <w:color w:val="000000"/>
          <w:szCs w:val="24"/>
        </w:rPr>
        <w:t>台灣高鐵</w:t>
      </w:r>
      <w:r w:rsidRPr="000B1454">
        <w:rPr>
          <w:color w:val="000000"/>
          <w:szCs w:val="24"/>
        </w:rPr>
        <w:t>拍攝</w:t>
      </w:r>
      <w:r w:rsidRPr="000B1454">
        <w:rPr>
          <w:rFonts w:hint="eastAsia"/>
          <w:color w:val="000000"/>
          <w:szCs w:val="24"/>
        </w:rPr>
        <w:t>暨影片使用</w:t>
      </w:r>
      <w:r w:rsidRPr="000B1454">
        <w:rPr>
          <w:color w:val="000000"/>
          <w:szCs w:val="24"/>
        </w:rPr>
        <w:t>承諾書」，並加蓋公司或機關及負責人印鑑。</w:t>
      </w:r>
    </w:p>
    <w:p w:rsidR="001A60E6" w:rsidRPr="000B1454" w:rsidRDefault="001A60E6" w:rsidP="00054CDE">
      <w:pPr>
        <w:keepNext w:val="0"/>
        <w:numPr>
          <w:ilvl w:val="0"/>
          <w:numId w:val="9"/>
        </w:numPr>
        <w:tabs>
          <w:tab w:val="clear" w:pos="2345"/>
        </w:tabs>
        <w:snapToGrid w:val="0"/>
        <w:spacing w:before="60" w:after="60"/>
        <w:ind w:left="1332" w:hanging="357"/>
        <w:jc w:val="both"/>
        <w:rPr>
          <w:color w:val="000000"/>
          <w:szCs w:val="24"/>
        </w:rPr>
      </w:pPr>
      <w:r w:rsidRPr="000B1454">
        <w:rPr>
          <w:color w:val="000000"/>
          <w:szCs w:val="24"/>
        </w:rPr>
        <w:t>政府機關核發之申請單位證明文件影本，以學生名義申請者則應檢附在學學生證明。</w:t>
      </w:r>
    </w:p>
    <w:p w:rsidR="001A60E6" w:rsidRPr="000B1454" w:rsidRDefault="001A60E6" w:rsidP="00054CDE">
      <w:pPr>
        <w:keepNext w:val="0"/>
        <w:numPr>
          <w:ilvl w:val="0"/>
          <w:numId w:val="9"/>
        </w:numPr>
        <w:tabs>
          <w:tab w:val="clear" w:pos="2345"/>
        </w:tabs>
        <w:snapToGrid w:val="0"/>
        <w:spacing w:before="60" w:after="60"/>
        <w:ind w:left="1332" w:hanging="357"/>
        <w:jc w:val="both"/>
        <w:rPr>
          <w:color w:val="000000"/>
          <w:szCs w:val="24"/>
        </w:rPr>
      </w:pPr>
      <w:r w:rsidRPr="000B1454">
        <w:rPr>
          <w:color w:val="000000"/>
          <w:szCs w:val="24"/>
        </w:rPr>
        <w:t>劇組人員名冊</w:t>
      </w:r>
      <w:r w:rsidRPr="007D6EAE">
        <w:rPr>
          <w:rFonts w:hint="eastAsia"/>
          <w:color w:val="000000"/>
          <w:szCs w:val="24"/>
        </w:rPr>
        <w:t>(</w:t>
      </w:r>
      <w:r w:rsidRPr="007D6EAE">
        <w:rPr>
          <w:rFonts w:hint="eastAsia"/>
          <w:color w:val="000000"/>
          <w:szCs w:val="24"/>
        </w:rPr>
        <w:t>工作人員清冊</w:t>
      </w:r>
      <w:r w:rsidRPr="007D6EAE">
        <w:rPr>
          <w:rFonts w:hint="eastAsia"/>
          <w:color w:val="000000"/>
          <w:szCs w:val="24"/>
        </w:rPr>
        <w:t>)</w:t>
      </w:r>
      <w:r w:rsidRPr="000B1454">
        <w:rPr>
          <w:color w:val="000000"/>
          <w:szCs w:val="24"/>
        </w:rPr>
        <w:t>。</w:t>
      </w:r>
    </w:p>
    <w:p w:rsidR="001A60E6" w:rsidRPr="000B1454" w:rsidRDefault="001A60E6" w:rsidP="00054CDE">
      <w:pPr>
        <w:keepNext w:val="0"/>
        <w:numPr>
          <w:ilvl w:val="0"/>
          <w:numId w:val="9"/>
        </w:numPr>
        <w:tabs>
          <w:tab w:val="clear" w:pos="2345"/>
        </w:tabs>
        <w:snapToGrid w:val="0"/>
        <w:spacing w:before="60" w:after="60"/>
        <w:ind w:left="1332" w:hanging="357"/>
        <w:jc w:val="both"/>
        <w:rPr>
          <w:color w:val="000000"/>
          <w:szCs w:val="24"/>
        </w:rPr>
      </w:pPr>
      <w:r w:rsidRPr="000B1454">
        <w:rPr>
          <w:color w:val="000000"/>
          <w:szCs w:val="24"/>
        </w:rPr>
        <w:t>運鏡說明表。</w:t>
      </w:r>
    </w:p>
    <w:p w:rsidR="001A60E6" w:rsidRPr="000B1454" w:rsidRDefault="001A60E6" w:rsidP="00054CDE">
      <w:pPr>
        <w:keepNext w:val="0"/>
        <w:numPr>
          <w:ilvl w:val="0"/>
          <w:numId w:val="9"/>
        </w:numPr>
        <w:tabs>
          <w:tab w:val="clear" w:pos="2345"/>
        </w:tabs>
        <w:snapToGrid w:val="0"/>
        <w:spacing w:before="60" w:after="60"/>
        <w:ind w:left="1332" w:hanging="357"/>
        <w:jc w:val="both"/>
        <w:rPr>
          <w:color w:val="000000"/>
          <w:szCs w:val="24"/>
        </w:rPr>
      </w:pPr>
      <w:r w:rsidRPr="000B1454">
        <w:rPr>
          <w:color w:val="000000"/>
          <w:szCs w:val="24"/>
        </w:rPr>
        <w:t>拍攝企劃書及劇本或腳本。</w:t>
      </w:r>
    </w:p>
    <w:p w:rsidR="001A60E6" w:rsidRPr="000B1454" w:rsidRDefault="001A60E6" w:rsidP="00054CDE">
      <w:pPr>
        <w:keepNext w:val="0"/>
        <w:numPr>
          <w:ilvl w:val="0"/>
          <w:numId w:val="9"/>
        </w:numPr>
        <w:tabs>
          <w:tab w:val="clear" w:pos="2345"/>
        </w:tabs>
        <w:snapToGrid w:val="0"/>
        <w:spacing w:before="60" w:after="60"/>
        <w:ind w:left="1332" w:hanging="357"/>
        <w:jc w:val="both"/>
        <w:rPr>
          <w:color w:val="000000"/>
          <w:szCs w:val="24"/>
        </w:rPr>
      </w:pPr>
      <w:r w:rsidRPr="000B1454">
        <w:rPr>
          <w:color w:val="000000"/>
          <w:szCs w:val="24"/>
        </w:rPr>
        <w:t>其它必要之合成畫面設計稿或證明文件。</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（三）申請方式：</w:t>
      </w:r>
    </w:p>
    <w:p w:rsidR="001A60E6" w:rsidRPr="007D6EAE" w:rsidRDefault="001A60E6" w:rsidP="00054CD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ind w:left="1021"/>
        <w:jc w:val="both"/>
        <w:rPr>
          <w:rFonts w:ascii="Times New Roman" w:eastAsia="標楷體" w:hAnsi="Times New Roman"/>
          <w:sz w:val="24"/>
          <w:szCs w:val="24"/>
        </w:rPr>
      </w:pPr>
      <w:r w:rsidRPr="000B1454">
        <w:rPr>
          <w:rFonts w:ascii="Times New Roman" w:eastAsia="標楷體" w:hAnsi="Times New Roman"/>
          <w:color w:val="000000"/>
          <w:sz w:val="24"/>
          <w:szCs w:val="24"/>
        </w:rPr>
        <w:t>郵寄或親送申請文件至本公司</w:t>
      </w:r>
      <w:r w:rsidRPr="007D6EAE">
        <w:rPr>
          <w:rFonts w:ascii="Times New Roman" w:eastAsia="標楷體" w:hAnsi="Times New Roman" w:hint="eastAsia"/>
          <w:sz w:val="24"/>
          <w:szCs w:val="24"/>
        </w:rPr>
        <w:t>營業處品牌暨傳播部</w:t>
      </w:r>
      <w:r w:rsidRPr="007D6EAE">
        <w:rPr>
          <w:rFonts w:ascii="Times New Roman" w:eastAsia="標楷體" w:hAnsi="Times New Roman" w:hint="eastAsia"/>
          <w:sz w:val="24"/>
          <w:szCs w:val="24"/>
        </w:rPr>
        <w:t>(11568</w:t>
      </w:r>
      <w:r w:rsidRPr="007D6EAE">
        <w:rPr>
          <w:rFonts w:ascii="Times New Roman" w:eastAsia="標楷體" w:hAnsi="Times New Roman" w:hint="eastAsia"/>
          <w:sz w:val="24"/>
          <w:szCs w:val="24"/>
        </w:rPr>
        <w:t>台北市南港區經貿二路</w:t>
      </w:r>
      <w:r w:rsidRPr="007D6EAE">
        <w:rPr>
          <w:rFonts w:ascii="Times New Roman" w:eastAsia="標楷體" w:hAnsi="Times New Roman" w:hint="eastAsia"/>
          <w:sz w:val="24"/>
          <w:szCs w:val="24"/>
        </w:rPr>
        <w:t>66</w:t>
      </w:r>
      <w:r w:rsidRPr="007D6EAE">
        <w:rPr>
          <w:rFonts w:ascii="Times New Roman" w:eastAsia="標楷體" w:hAnsi="Times New Roman" w:hint="eastAsia"/>
          <w:sz w:val="24"/>
          <w:szCs w:val="24"/>
        </w:rPr>
        <w:t>號</w:t>
      </w:r>
      <w:r w:rsidRPr="007D6EAE">
        <w:rPr>
          <w:rFonts w:ascii="Times New Roman" w:eastAsia="標楷體" w:hAnsi="Times New Roman" w:hint="eastAsia"/>
          <w:sz w:val="24"/>
          <w:szCs w:val="24"/>
        </w:rPr>
        <w:t>13</w:t>
      </w:r>
      <w:r w:rsidRPr="007D6EAE">
        <w:rPr>
          <w:rFonts w:ascii="Times New Roman" w:eastAsia="標楷體" w:hAnsi="Times New Roman" w:hint="eastAsia"/>
          <w:sz w:val="24"/>
          <w:szCs w:val="24"/>
        </w:rPr>
        <w:t>樓</w:t>
      </w:r>
      <w:r w:rsidRPr="007D6EAE">
        <w:rPr>
          <w:rFonts w:ascii="Times New Roman" w:eastAsia="標楷體" w:hAnsi="Times New Roman" w:hint="eastAsia"/>
          <w:sz w:val="24"/>
          <w:szCs w:val="24"/>
        </w:rPr>
        <w:t>)</w:t>
      </w:r>
      <w:r w:rsidRPr="007D6EAE">
        <w:rPr>
          <w:rFonts w:ascii="Times New Roman" w:eastAsia="標楷體" w:hAnsi="Times New Roman"/>
          <w:sz w:val="24"/>
          <w:szCs w:val="24"/>
        </w:rPr>
        <w:t>。</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（四）送件時間：</w:t>
      </w:r>
    </w:p>
    <w:p w:rsidR="008408A1" w:rsidRDefault="001A60E6" w:rsidP="00054CDE">
      <w:pPr>
        <w:keepNext w:val="0"/>
        <w:numPr>
          <w:ilvl w:val="0"/>
          <w:numId w:val="22"/>
        </w:numPr>
        <w:tabs>
          <w:tab w:val="clear" w:pos="2345"/>
          <w:tab w:val="num" w:pos="1276"/>
        </w:tabs>
        <w:snapToGrid w:val="0"/>
        <w:spacing w:before="60" w:after="60"/>
        <w:ind w:left="1276" w:hanging="283"/>
        <w:jc w:val="both"/>
        <w:rPr>
          <w:rFonts w:hint="eastAsia"/>
          <w:color w:val="000000"/>
          <w:szCs w:val="24"/>
        </w:rPr>
      </w:pPr>
      <w:r w:rsidRPr="008408A1">
        <w:rPr>
          <w:color w:val="000000"/>
          <w:szCs w:val="24"/>
        </w:rPr>
        <w:t>應於拍攝日（不含）</w:t>
      </w:r>
      <w:r w:rsidRPr="008408A1">
        <w:rPr>
          <w:rFonts w:hint="eastAsia"/>
          <w:color w:val="000000"/>
          <w:szCs w:val="24"/>
        </w:rPr>
        <w:t>14</w:t>
      </w:r>
      <w:r w:rsidRPr="008408A1">
        <w:rPr>
          <w:rFonts w:hint="eastAsia"/>
          <w:color w:val="000000"/>
          <w:szCs w:val="24"/>
        </w:rPr>
        <w:t>個工作日</w:t>
      </w:r>
      <w:r w:rsidRPr="008408A1">
        <w:rPr>
          <w:color w:val="000000"/>
          <w:szCs w:val="24"/>
        </w:rPr>
        <w:t>前，備妥申請文件送達</w:t>
      </w:r>
      <w:r w:rsidRPr="008408A1">
        <w:rPr>
          <w:rFonts w:hint="eastAsia"/>
          <w:color w:val="000000"/>
          <w:szCs w:val="24"/>
        </w:rPr>
        <w:t>本公司品牌暨傳播部</w:t>
      </w:r>
      <w:r w:rsidRPr="008408A1">
        <w:rPr>
          <w:color w:val="000000"/>
          <w:szCs w:val="24"/>
        </w:rPr>
        <w:t>，以其收件戳記時間為</w:t>
      </w:r>
      <w:proofErr w:type="gramStart"/>
      <w:r w:rsidRPr="008408A1">
        <w:rPr>
          <w:color w:val="000000"/>
          <w:szCs w:val="24"/>
        </w:rPr>
        <w:t>憑</w:t>
      </w:r>
      <w:proofErr w:type="gramEnd"/>
      <w:r w:rsidRPr="008408A1">
        <w:rPr>
          <w:color w:val="000000"/>
          <w:szCs w:val="24"/>
        </w:rPr>
        <w:t>，始正式受理。</w:t>
      </w:r>
    </w:p>
    <w:p w:rsidR="008408A1" w:rsidRDefault="008408A1" w:rsidP="00054CDE">
      <w:pPr>
        <w:keepNext w:val="0"/>
        <w:numPr>
          <w:ilvl w:val="0"/>
          <w:numId w:val="22"/>
        </w:numPr>
        <w:tabs>
          <w:tab w:val="clear" w:pos="2345"/>
          <w:tab w:val="num" w:pos="1276"/>
        </w:tabs>
        <w:snapToGrid w:val="0"/>
        <w:spacing w:before="60" w:after="60"/>
        <w:ind w:left="1276" w:hanging="283"/>
        <w:jc w:val="both"/>
        <w:rPr>
          <w:rFonts w:hint="eastAsia"/>
          <w:color w:val="000000"/>
          <w:szCs w:val="24"/>
        </w:rPr>
      </w:pPr>
      <w:r w:rsidRPr="008408A1">
        <w:rPr>
          <w:rFonts w:hint="eastAsia"/>
          <w:color w:val="000000"/>
          <w:szCs w:val="24"/>
        </w:rPr>
        <w:t>文件不符</w:t>
      </w:r>
      <w:proofErr w:type="gramStart"/>
      <w:r w:rsidRPr="008408A1">
        <w:rPr>
          <w:rFonts w:hint="eastAsia"/>
          <w:color w:val="000000"/>
          <w:szCs w:val="24"/>
        </w:rPr>
        <w:t>或缺件者</w:t>
      </w:r>
      <w:proofErr w:type="gramEnd"/>
      <w:r w:rsidRPr="008408A1">
        <w:rPr>
          <w:rFonts w:hint="eastAsia"/>
          <w:color w:val="000000"/>
          <w:szCs w:val="24"/>
        </w:rPr>
        <w:t>，得於送件日起翌日內至本公司補正，逾期視同放棄申請，所繳文件概不退件。</w:t>
      </w:r>
    </w:p>
    <w:p w:rsidR="00054CDE" w:rsidRPr="00054CDE" w:rsidRDefault="008408A1" w:rsidP="00054CDE">
      <w:pPr>
        <w:keepNext w:val="0"/>
        <w:numPr>
          <w:ilvl w:val="0"/>
          <w:numId w:val="22"/>
        </w:numPr>
        <w:tabs>
          <w:tab w:val="clear" w:pos="2345"/>
          <w:tab w:val="num" w:pos="1276"/>
        </w:tabs>
        <w:snapToGrid w:val="0"/>
        <w:spacing w:before="60" w:after="60"/>
        <w:ind w:left="1276" w:hanging="283"/>
        <w:jc w:val="both"/>
        <w:rPr>
          <w:rFonts w:hint="eastAsia"/>
          <w:szCs w:val="24"/>
        </w:rPr>
      </w:pPr>
      <w:r w:rsidRPr="00054CDE">
        <w:rPr>
          <w:rFonts w:hint="eastAsia"/>
          <w:szCs w:val="24"/>
        </w:rPr>
        <w:t>倘要求加速處理者</w:t>
      </w:r>
      <w:r w:rsidR="009742D6" w:rsidRPr="00054CDE">
        <w:rPr>
          <w:rFonts w:hint="eastAsia"/>
          <w:szCs w:val="24"/>
        </w:rPr>
        <w:t>，拍攝日</w:t>
      </w:r>
      <w:r w:rsidR="009742D6" w:rsidRPr="00054CDE">
        <w:rPr>
          <w:rFonts w:hint="eastAsia"/>
          <w:szCs w:val="24"/>
        </w:rPr>
        <w:t>(</w:t>
      </w:r>
      <w:r w:rsidR="009742D6" w:rsidRPr="00054CDE">
        <w:rPr>
          <w:rFonts w:hint="eastAsia"/>
          <w:szCs w:val="24"/>
        </w:rPr>
        <w:t>不含</w:t>
      </w:r>
      <w:r w:rsidR="009742D6" w:rsidRPr="00054CDE">
        <w:rPr>
          <w:rFonts w:hint="eastAsia"/>
          <w:szCs w:val="24"/>
        </w:rPr>
        <w:t>)</w:t>
      </w:r>
      <w:r w:rsidR="009742D6" w:rsidRPr="00054CDE">
        <w:rPr>
          <w:rFonts w:hint="eastAsia"/>
          <w:szCs w:val="24"/>
        </w:rPr>
        <w:t>前</w:t>
      </w:r>
      <w:r w:rsidR="009742D6" w:rsidRPr="00054CDE">
        <w:rPr>
          <w:rFonts w:hint="eastAsia"/>
          <w:szCs w:val="24"/>
        </w:rPr>
        <w:t>7~14</w:t>
      </w:r>
      <w:r w:rsidR="009742D6" w:rsidRPr="00054CDE">
        <w:rPr>
          <w:rFonts w:hint="eastAsia"/>
          <w:szCs w:val="24"/>
        </w:rPr>
        <w:t>個工作日申請者，</w:t>
      </w:r>
      <w:r w:rsidRPr="00054CDE">
        <w:rPr>
          <w:rFonts w:hint="eastAsia"/>
          <w:szCs w:val="24"/>
        </w:rPr>
        <w:t>加收速件處理費</w:t>
      </w:r>
      <w:r w:rsidR="006D03CB" w:rsidRPr="00054CDE">
        <w:rPr>
          <w:rFonts w:hint="eastAsia"/>
          <w:szCs w:val="24"/>
        </w:rPr>
        <w:t>新台幣</w:t>
      </w:r>
      <w:r w:rsidRPr="00054CDE">
        <w:rPr>
          <w:rFonts w:hint="eastAsia"/>
          <w:szCs w:val="24"/>
        </w:rPr>
        <w:t>20,000</w:t>
      </w:r>
      <w:r w:rsidRPr="00054CDE">
        <w:rPr>
          <w:rFonts w:hint="eastAsia"/>
          <w:szCs w:val="24"/>
        </w:rPr>
        <w:t>元。</w:t>
      </w:r>
      <w:r w:rsidR="009742D6" w:rsidRPr="00054CDE">
        <w:rPr>
          <w:rFonts w:hint="eastAsia"/>
          <w:szCs w:val="24"/>
        </w:rPr>
        <w:t>如為急件，拍攝日</w:t>
      </w:r>
      <w:r w:rsidR="009742D6" w:rsidRPr="00054CDE">
        <w:rPr>
          <w:rFonts w:hint="eastAsia"/>
          <w:szCs w:val="24"/>
        </w:rPr>
        <w:t>(</w:t>
      </w:r>
      <w:r w:rsidR="009742D6" w:rsidRPr="00054CDE">
        <w:rPr>
          <w:rFonts w:hint="eastAsia"/>
          <w:szCs w:val="24"/>
        </w:rPr>
        <w:t>不含</w:t>
      </w:r>
      <w:r w:rsidR="009742D6" w:rsidRPr="00054CDE">
        <w:rPr>
          <w:rFonts w:hint="eastAsia"/>
          <w:szCs w:val="24"/>
        </w:rPr>
        <w:t>)</w:t>
      </w:r>
      <w:r w:rsidR="009742D6" w:rsidRPr="00054CDE">
        <w:rPr>
          <w:rFonts w:hint="eastAsia"/>
          <w:szCs w:val="24"/>
        </w:rPr>
        <w:t>前</w:t>
      </w:r>
      <w:r w:rsidR="009742D6" w:rsidRPr="00054CDE">
        <w:rPr>
          <w:rFonts w:hint="eastAsia"/>
          <w:szCs w:val="24"/>
        </w:rPr>
        <w:t>3~7</w:t>
      </w:r>
      <w:r w:rsidR="009742D6" w:rsidRPr="00054CDE">
        <w:rPr>
          <w:rFonts w:hint="eastAsia"/>
          <w:szCs w:val="24"/>
        </w:rPr>
        <w:t>個工作日內申請者，加收急件處理費</w:t>
      </w:r>
      <w:r w:rsidR="006D03CB" w:rsidRPr="00054CDE">
        <w:rPr>
          <w:rFonts w:hint="eastAsia"/>
          <w:szCs w:val="24"/>
        </w:rPr>
        <w:t>新台幣</w:t>
      </w:r>
      <w:r w:rsidR="009742D6" w:rsidRPr="00054CDE">
        <w:rPr>
          <w:rFonts w:hint="eastAsia"/>
          <w:szCs w:val="24"/>
        </w:rPr>
        <w:t>50,000</w:t>
      </w:r>
      <w:r w:rsidR="009742D6" w:rsidRPr="00054CDE">
        <w:rPr>
          <w:rFonts w:hint="eastAsia"/>
          <w:szCs w:val="24"/>
        </w:rPr>
        <w:t>元。若提前申請，但申請拍攝日前日仍修改資料，</w:t>
      </w:r>
      <w:r w:rsidR="006D03CB" w:rsidRPr="00054CDE">
        <w:rPr>
          <w:rFonts w:hint="eastAsia"/>
          <w:szCs w:val="24"/>
        </w:rPr>
        <w:t>則</w:t>
      </w:r>
      <w:r w:rsidR="009742D6" w:rsidRPr="00054CDE">
        <w:rPr>
          <w:rFonts w:hint="eastAsia"/>
          <w:szCs w:val="24"/>
        </w:rPr>
        <w:t>視同</w:t>
      </w:r>
      <w:r w:rsidR="006D03CB" w:rsidRPr="00054CDE">
        <w:rPr>
          <w:rFonts w:hint="eastAsia"/>
          <w:szCs w:val="24"/>
        </w:rPr>
        <w:t>加速處理或急件處理</w:t>
      </w:r>
      <w:r w:rsidR="009742D6" w:rsidRPr="00054CDE">
        <w:rPr>
          <w:rFonts w:hint="eastAsia"/>
          <w:szCs w:val="24"/>
        </w:rPr>
        <w:t>。</w:t>
      </w:r>
    </w:p>
    <w:p w:rsidR="001A60E6" w:rsidRPr="00054CDE" w:rsidRDefault="009742D6" w:rsidP="00054CDE">
      <w:pPr>
        <w:keepNext w:val="0"/>
        <w:numPr>
          <w:ilvl w:val="0"/>
          <w:numId w:val="22"/>
        </w:numPr>
        <w:tabs>
          <w:tab w:val="clear" w:pos="2345"/>
          <w:tab w:val="num" w:pos="1276"/>
        </w:tabs>
        <w:snapToGrid w:val="0"/>
        <w:spacing w:before="60" w:after="60"/>
        <w:ind w:left="1276" w:hanging="283"/>
        <w:jc w:val="both"/>
        <w:rPr>
          <w:szCs w:val="24"/>
        </w:rPr>
      </w:pPr>
      <w:r w:rsidRPr="00054CDE">
        <w:rPr>
          <w:rFonts w:hint="eastAsia"/>
          <w:szCs w:val="24"/>
        </w:rPr>
        <w:t>拍攝日</w:t>
      </w:r>
      <w:r w:rsidRPr="00054CDE">
        <w:rPr>
          <w:rFonts w:hint="eastAsia"/>
          <w:szCs w:val="24"/>
        </w:rPr>
        <w:t>(</w:t>
      </w:r>
      <w:r w:rsidRPr="00054CDE">
        <w:rPr>
          <w:rFonts w:hint="eastAsia"/>
          <w:szCs w:val="24"/>
        </w:rPr>
        <w:t>不含</w:t>
      </w:r>
      <w:r w:rsidRPr="00054CDE">
        <w:rPr>
          <w:rFonts w:hint="eastAsia"/>
          <w:szCs w:val="24"/>
        </w:rPr>
        <w:t>)</w:t>
      </w:r>
      <w:r w:rsidRPr="00054CDE">
        <w:rPr>
          <w:rFonts w:hint="eastAsia"/>
          <w:szCs w:val="24"/>
        </w:rPr>
        <w:t>前</w:t>
      </w:r>
      <w:r w:rsidR="006D03CB" w:rsidRPr="00054CDE">
        <w:rPr>
          <w:rFonts w:hint="eastAsia"/>
          <w:szCs w:val="24"/>
        </w:rPr>
        <w:t>3</w:t>
      </w:r>
      <w:r w:rsidRPr="00054CDE">
        <w:rPr>
          <w:rFonts w:hint="eastAsia"/>
          <w:szCs w:val="24"/>
        </w:rPr>
        <w:t>個工作日內恕不受理申請</w:t>
      </w:r>
      <w:r w:rsidRPr="00054CDE">
        <w:rPr>
          <w:rFonts w:ascii="新細明體" w:eastAsia="新細明體" w:hAnsi="新細明體" w:hint="eastAsia"/>
          <w:szCs w:val="24"/>
        </w:rPr>
        <w:t>。</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（五）申請手續應由實際拍攝或製作單位辦理，不得冒名或擅自頂替，或將核准權利轉讓第三者。</w:t>
      </w:r>
    </w:p>
    <w:p w:rsidR="001A60E6" w:rsidRPr="000B1454" w:rsidRDefault="001A60E6" w:rsidP="00054CDE">
      <w:pPr>
        <w:keepNext w:val="0"/>
        <w:snapToGrid w:val="0"/>
        <w:spacing w:before="60" w:after="60"/>
        <w:ind w:left="975" w:hanging="697"/>
        <w:jc w:val="both"/>
        <w:rPr>
          <w:rFonts w:hint="eastAsia"/>
          <w:color w:val="000000"/>
          <w:szCs w:val="24"/>
        </w:rPr>
      </w:pPr>
      <w:r w:rsidRPr="000B1454">
        <w:rPr>
          <w:color w:val="000000"/>
          <w:szCs w:val="24"/>
        </w:rPr>
        <w:t>（六）申請前應先購票前往現場</w:t>
      </w:r>
      <w:proofErr w:type="gramStart"/>
      <w:r w:rsidRPr="000B1454">
        <w:rPr>
          <w:color w:val="000000"/>
          <w:szCs w:val="24"/>
        </w:rPr>
        <w:t>勘</w:t>
      </w:r>
      <w:proofErr w:type="gramEnd"/>
      <w:r w:rsidRPr="000B1454">
        <w:rPr>
          <w:color w:val="000000"/>
          <w:szCs w:val="24"/>
        </w:rPr>
        <w:t>景，</w:t>
      </w:r>
      <w:r w:rsidR="00EE2312" w:rsidRPr="00EE2312">
        <w:rPr>
          <w:rFonts w:hint="eastAsia"/>
          <w:color w:val="000000"/>
          <w:szCs w:val="24"/>
        </w:rPr>
        <w:t>若需進入車站付費</w:t>
      </w:r>
      <w:r w:rsidR="00AE2FDB">
        <w:rPr>
          <w:rFonts w:hint="eastAsia"/>
          <w:color w:val="000000"/>
          <w:szCs w:val="24"/>
        </w:rPr>
        <w:t>區</w:t>
      </w:r>
      <w:r w:rsidR="00EE2312" w:rsidRPr="00EE2312">
        <w:rPr>
          <w:rFonts w:hint="eastAsia"/>
          <w:color w:val="000000"/>
          <w:szCs w:val="24"/>
        </w:rPr>
        <w:t>須同一般旅客購買車票進入。</w:t>
      </w:r>
      <w:r w:rsidRPr="000B1454">
        <w:rPr>
          <w:color w:val="000000"/>
          <w:szCs w:val="24"/>
        </w:rPr>
        <w:t>並詳閱與遵守本須知，劇組人員亦應共同瞭解與遵守。</w:t>
      </w:r>
    </w:p>
    <w:p w:rsidR="001A60E6" w:rsidRPr="000B1454" w:rsidRDefault="001A60E6" w:rsidP="001A60E6">
      <w:pPr>
        <w:keepNext w:val="0"/>
        <w:snapToGrid w:val="0"/>
        <w:spacing w:before="120" w:after="120"/>
        <w:jc w:val="both"/>
        <w:rPr>
          <w:color w:val="000000"/>
        </w:rPr>
      </w:pPr>
      <w:r w:rsidRPr="000B1454">
        <w:rPr>
          <w:rFonts w:hint="eastAsia"/>
          <w:color w:val="000000"/>
        </w:rPr>
        <w:t>六</w:t>
      </w:r>
      <w:r w:rsidRPr="000B1454">
        <w:rPr>
          <w:color w:val="000000"/>
        </w:rPr>
        <w:t>、核准與查核</w:t>
      </w:r>
    </w:p>
    <w:p w:rsidR="001A60E6" w:rsidRPr="000B1454" w:rsidRDefault="001A60E6" w:rsidP="00054CDE">
      <w:pPr>
        <w:keepNext w:val="0"/>
        <w:snapToGrid w:val="0"/>
        <w:spacing w:before="60" w:after="60"/>
        <w:ind w:left="975" w:hanging="697"/>
        <w:jc w:val="both"/>
        <w:rPr>
          <w:rFonts w:hint="eastAsia"/>
          <w:color w:val="000000"/>
          <w:szCs w:val="24"/>
        </w:rPr>
      </w:pPr>
      <w:r w:rsidRPr="000B1454">
        <w:rPr>
          <w:color w:val="000000"/>
          <w:szCs w:val="24"/>
        </w:rPr>
        <w:t>（一）本公司得視業務需要與拍攝內容保留准駁之決定，並得視狀況要求於作品加</w:t>
      </w:r>
      <w:proofErr w:type="gramStart"/>
      <w:r w:rsidRPr="000B1454">
        <w:rPr>
          <w:color w:val="000000"/>
          <w:szCs w:val="24"/>
        </w:rPr>
        <w:t>註</w:t>
      </w:r>
      <w:proofErr w:type="gramEnd"/>
      <w:r w:rsidRPr="000B1454">
        <w:rPr>
          <w:color w:val="000000"/>
          <w:szCs w:val="24"/>
        </w:rPr>
        <w:t>說明，無論核准與否概不退件，亦無須負擔任何賠償責任。</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w:t>
      </w:r>
      <w:r w:rsidRPr="000B1454">
        <w:rPr>
          <w:rFonts w:hint="eastAsia"/>
          <w:color w:val="000000"/>
          <w:szCs w:val="24"/>
        </w:rPr>
        <w:t>二</w:t>
      </w:r>
      <w:r w:rsidRPr="000B1454">
        <w:rPr>
          <w:color w:val="000000"/>
          <w:szCs w:val="24"/>
        </w:rPr>
        <w:t>）本公司</w:t>
      </w:r>
      <w:r>
        <w:rPr>
          <w:rFonts w:hint="eastAsia"/>
          <w:color w:val="000000"/>
          <w:szCs w:val="24"/>
        </w:rPr>
        <w:t>將依</w:t>
      </w:r>
      <w:r w:rsidRPr="000B1454">
        <w:rPr>
          <w:color w:val="000000"/>
          <w:szCs w:val="24"/>
        </w:rPr>
        <w:t>審查核准拍攝之時段、區域、劇組人員、攜帶器材及劇情等內容，</w:t>
      </w:r>
      <w:r w:rsidRPr="001C5FF7">
        <w:rPr>
          <w:rFonts w:hint="eastAsia"/>
          <w:color w:val="000000"/>
          <w:szCs w:val="24"/>
        </w:rPr>
        <w:t>開具</w:t>
      </w:r>
      <w:r w:rsidRPr="000B1454">
        <w:rPr>
          <w:color w:val="000000"/>
          <w:szCs w:val="24"/>
        </w:rPr>
        <w:t>「拍攝</w:t>
      </w:r>
      <w:r w:rsidRPr="000B1454">
        <w:rPr>
          <w:rFonts w:hint="eastAsia"/>
          <w:color w:val="000000"/>
          <w:szCs w:val="24"/>
        </w:rPr>
        <w:t>同意證明</w:t>
      </w:r>
      <w:r w:rsidRPr="000B1454">
        <w:rPr>
          <w:color w:val="000000"/>
          <w:szCs w:val="24"/>
        </w:rPr>
        <w:t>書」</w:t>
      </w:r>
      <w:r w:rsidRPr="00336F71">
        <w:rPr>
          <w:rFonts w:hint="eastAsia"/>
          <w:color w:val="000000"/>
          <w:szCs w:val="24"/>
        </w:rPr>
        <w:t>予</w:t>
      </w:r>
      <w:r>
        <w:rPr>
          <w:rFonts w:hint="eastAsia"/>
          <w:color w:val="000000"/>
          <w:szCs w:val="24"/>
        </w:rPr>
        <w:t>申請單位</w:t>
      </w:r>
      <w:r w:rsidRPr="000B1454">
        <w:rPr>
          <w:color w:val="000000"/>
          <w:szCs w:val="24"/>
        </w:rPr>
        <w:t>，</w:t>
      </w:r>
      <w:r>
        <w:rPr>
          <w:rFonts w:hint="eastAsia"/>
          <w:color w:val="000000"/>
          <w:szCs w:val="24"/>
        </w:rPr>
        <w:t>申請單位須</w:t>
      </w:r>
      <w:r w:rsidRPr="000B1454">
        <w:rPr>
          <w:color w:val="000000"/>
          <w:szCs w:val="24"/>
        </w:rPr>
        <w:t>憑證</w:t>
      </w:r>
      <w:r w:rsidRPr="000B1454">
        <w:rPr>
          <w:rFonts w:hint="eastAsia"/>
          <w:color w:val="000000"/>
          <w:szCs w:val="24"/>
        </w:rPr>
        <w:t>明書</w:t>
      </w:r>
      <w:r w:rsidRPr="000B1454">
        <w:rPr>
          <w:color w:val="000000"/>
          <w:szCs w:val="24"/>
        </w:rPr>
        <w:t>進場拍攝。</w:t>
      </w:r>
    </w:p>
    <w:p w:rsidR="00AE2FDB" w:rsidRDefault="001A60E6" w:rsidP="00054CDE">
      <w:pPr>
        <w:keepNext w:val="0"/>
        <w:snapToGrid w:val="0"/>
        <w:spacing w:before="60" w:after="60"/>
        <w:ind w:left="975" w:hanging="697"/>
        <w:jc w:val="both"/>
        <w:rPr>
          <w:rFonts w:ascii="新細明體" w:eastAsia="新細明體" w:hAnsi="新細明體" w:hint="eastAsia"/>
          <w:color w:val="000000"/>
          <w:szCs w:val="24"/>
        </w:rPr>
      </w:pPr>
      <w:r w:rsidRPr="000B1454">
        <w:rPr>
          <w:color w:val="000000"/>
          <w:szCs w:val="24"/>
        </w:rPr>
        <w:t>（</w:t>
      </w:r>
      <w:r w:rsidRPr="000B1454">
        <w:rPr>
          <w:rFonts w:hint="eastAsia"/>
          <w:color w:val="000000"/>
          <w:szCs w:val="24"/>
        </w:rPr>
        <w:t>三</w:t>
      </w:r>
      <w:r w:rsidRPr="000B1454">
        <w:rPr>
          <w:color w:val="000000"/>
          <w:szCs w:val="24"/>
        </w:rPr>
        <w:t>）劇組人員進入本公司設施內時，應於指定地點主動出示「拍攝</w:t>
      </w:r>
      <w:r w:rsidRPr="000B1454">
        <w:rPr>
          <w:rFonts w:hint="eastAsia"/>
          <w:color w:val="000000"/>
          <w:szCs w:val="24"/>
        </w:rPr>
        <w:t>同意證明書</w:t>
      </w:r>
      <w:r w:rsidRPr="000B1454">
        <w:rPr>
          <w:color w:val="000000"/>
          <w:szCs w:val="24"/>
        </w:rPr>
        <w:t>」及個人身分證件交由本公司現場管理人員（如站長）查核，經本公司查核通過者方得進場拍攝，更換場地時亦同</w:t>
      </w:r>
      <w:r w:rsidR="00AE2FDB">
        <w:rPr>
          <w:rFonts w:ascii="新細明體" w:eastAsia="新細明體" w:hAnsi="新細明體" w:hint="eastAsia"/>
          <w:color w:val="000000"/>
          <w:szCs w:val="24"/>
        </w:rPr>
        <w:t>。</w:t>
      </w:r>
    </w:p>
    <w:p w:rsidR="001A60E6" w:rsidRPr="000B1454" w:rsidRDefault="001306EE" w:rsidP="00054CDE">
      <w:pPr>
        <w:keepNext w:val="0"/>
        <w:snapToGrid w:val="0"/>
        <w:spacing w:before="60" w:after="60"/>
        <w:ind w:left="975" w:hanging="697"/>
        <w:jc w:val="both"/>
        <w:rPr>
          <w:color w:val="000000"/>
          <w:szCs w:val="24"/>
        </w:rPr>
      </w:pPr>
      <w:r w:rsidRPr="000B1454">
        <w:rPr>
          <w:color w:val="000000"/>
          <w:szCs w:val="24"/>
        </w:rPr>
        <w:t>（</w:t>
      </w:r>
      <w:r>
        <w:rPr>
          <w:rFonts w:hint="eastAsia"/>
          <w:color w:val="000000"/>
          <w:szCs w:val="24"/>
        </w:rPr>
        <w:t>五</w:t>
      </w:r>
      <w:r w:rsidRPr="000B1454">
        <w:rPr>
          <w:color w:val="000000"/>
          <w:szCs w:val="24"/>
        </w:rPr>
        <w:t>）</w:t>
      </w:r>
      <w:r w:rsidR="001A60E6" w:rsidRPr="000B1454">
        <w:rPr>
          <w:color w:val="000000"/>
          <w:szCs w:val="24"/>
        </w:rPr>
        <w:t>拍攝結束離開本</w:t>
      </w:r>
      <w:r w:rsidR="001A60E6" w:rsidRPr="000B1454">
        <w:rPr>
          <w:rFonts w:hint="eastAsia"/>
          <w:color w:val="000000"/>
          <w:szCs w:val="24"/>
        </w:rPr>
        <w:t>公司</w:t>
      </w:r>
      <w:r w:rsidR="001A60E6" w:rsidRPr="000B1454">
        <w:rPr>
          <w:color w:val="000000"/>
          <w:szCs w:val="24"/>
        </w:rPr>
        <w:t>設施前，亦應於指定地點由本公司現場管理人員查核</w:t>
      </w:r>
      <w:r w:rsidR="00AE2FDB" w:rsidRPr="00AE2FDB">
        <w:rPr>
          <w:rFonts w:hint="eastAsia"/>
          <w:color w:val="000000"/>
          <w:szCs w:val="24"/>
        </w:rPr>
        <w:t>確認現場復原</w:t>
      </w:r>
      <w:r w:rsidR="00D5510E">
        <w:rPr>
          <w:rFonts w:hint="eastAsia"/>
          <w:color w:val="000000"/>
          <w:szCs w:val="24"/>
        </w:rPr>
        <w:t>完畢</w:t>
      </w:r>
      <w:r w:rsidR="001A60E6" w:rsidRPr="000B1454">
        <w:rPr>
          <w:color w:val="000000"/>
          <w:szCs w:val="24"/>
        </w:rPr>
        <w:t>，</w:t>
      </w:r>
      <w:r w:rsidR="00AE2FDB" w:rsidRPr="00AE2FDB">
        <w:rPr>
          <w:rFonts w:hint="eastAsia"/>
          <w:color w:val="000000"/>
          <w:szCs w:val="24"/>
        </w:rPr>
        <w:t>由場地管理單位</w:t>
      </w:r>
      <w:r w:rsidR="00AE2FDB" w:rsidRPr="00AE2FDB">
        <w:rPr>
          <w:rFonts w:hint="eastAsia"/>
          <w:color w:val="000000"/>
          <w:szCs w:val="24"/>
        </w:rPr>
        <w:t>(</w:t>
      </w:r>
      <w:r w:rsidR="00AE2FDB" w:rsidRPr="00AE2FDB">
        <w:rPr>
          <w:rFonts w:hint="eastAsia"/>
          <w:color w:val="000000"/>
          <w:szCs w:val="24"/>
        </w:rPr>
        <w:t>如本公司站方代表等</w:t>
      </w:r>
      <w:r w:rsidR="00AE2FDB">
        <w:rPr>
          <w:rFonts w:hint="eastAsia"/>
          <w:color w:val="000000"/>
          <w:szCs w:val="24"/>
        </w:rPr>
        <w:t>)</w:t>
      </w:r>
      <w:r w:rsidR="00AE2FDB">
        <w:rPr>
          <w:rFonts w:hint="eastAsia"/>
          <w:color w:val="000000"/>
          <w:szCs w:val="24"/>
        </w:rPr>
        <w:t>於</w:t>
      </w:r>
      <w:r w:rsidR="00AE2FDB" w:rsidRPr="000B1454">
        <w:rPr>
          <w:color w:val="000000"/>
          <w:szCs w:val="24"/>
        </w:rPr>
        <w:t>「拍攝</w:t>
      </w:r>
      <w:r w:rsidR="00AE2FDB" w:rsidRPr="000B1454">
        <w:rPr>
          <w:rFonts w:hint="eastAsia"/>
          <w:color w:val="000000"/>
          <w:szCs w:val="24"/>
        </w:rPr>
        <w:t>同意證明書</w:t>
      </w:r>
      <w:r w:rsidR="00AE2FDB" w:rsidRPr="000B1454">
        <w:rPr>
          <w:color w:val="000000"/>
          <w:szCs w:val="24"/>
        </w:rPr>
        <w:t>」</w:t>
      </w:r>
      <w:r w:rsidR="00AE2FDB" w:rsidRPr="00AE2FDB">
        <w:rPr>
          <w:rFonts w:hint="eastAsia"/>
          <w:color w:val="000000"/>
          <w:szCs w:val="24"/>
        </w:rPr>
        <w:t>蓋章，正本請郵寄回本公司，以憑辦理後續保證金退</w:t>
      </w:r>
      <w:r w:rsidR="00FA1471">
        <w:rPr>
          <w:rFonts w:hint="eastAsia"/>
          <w:color w:val="000000"/>
          <w:szCs w:val="24"/>
        </w:rPr>
        <w:t>回</w:t>
      </w:r>
      <w:r w:rsidR="00AE2FDB" w:rsidRPr="00AE2FDB">
        <w:rPr>
          <w:rFonts w:hint="eastAsia"/>
          <w:color w:val="000000"/>
          <w:szCs w:val="24"/>
        </w:rPr>
        <w:t>事宜。</w:t>
      </w:r>
    </w:p>
    <w:p w:rsidR="001A60E6" w:rsidRPr="000B1454" w:rsidRDefault="001A60E6" w:rsidP="00054CDE">
      <w:pPr>
        <w:keepNext w:val="0"/>
        <w:snapToGrid w:val="0"/>
        <w:spacing w:before="60" w:after="60"/>
        <w:ind w:left="975" w:hanging="697"/>
        <w:jc w:val="both"/>
        <w:rPr>
          <w:rFonts w:hint="eastAsia"/>
          <w:color w:val="000000"/>
          <w:szCs w:val="24"/>
        </w:rPr>
      </w:pPr>
      <w:r w:rsidRPr="000B1454">
        <w:rPr>
          <w:color w:val="000000"/>
          <w:szCs w:val="24"/>
        </w:rPr>
        <w:t>（</w:t>
      </w:r>
      <w:r w:rsidR="001306EE">
        <w:rPr>
          <w:rFonts w:hint="eastAsia"/>
          <w:color w:val="000000"/>
          <w:szCs w:val="24"/>
        </w:rPr>
        <w:t>六</w:t>
      </w:r>
      <w:r w:rsidRPr="000B1454">
        <w:rPr>
          <w:color w:val="000000"/>
          <w:szCs w:val="24"/>
        </w:rPr>
        <w:t>）現場拍攝內容不得逾越拍攝</w:t>
      </w:r>
      <w:r w:rsidRPr="000B1454">
        <w:rPr>
          <w:rFonts w:hint="eastAsia"/>
          <w:color w:val="000000"/>
          <w:szCs w:val="24"/>
        </w:rPr>
        <w:t>同意證明書</w:t>
      </w:r>
      <w:r w:rsidRPr="000B1454">
        <w:rPr>
          <w:color w:val="000000"/>
          <w:szCs w:val="24"/>
        </w:rPr>
        <w:t>核准範圍，除現場人員查核外，本公司將不定時、不定點指派稽查人員抽查。</w:t>
      </w:r>
    </w:p>
    <w:p w:rsidR="001A60E6" w:rsidRPr="000B1454" w:rsidRDefault="001A60E6" w:rsidP="001A60E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jc w:val="both"/>
        <w:rPr>
          <w:rFonts w:ascii="Times New Roman" w:eastAsia="標楷體" w:hAnsi="Times New Roman"/>
          <w:color w:val="000000"/>
          <w:sz w:val="24"/>
          <w:szCs w:val="24"/>
        </w:rPr>
      </w:pPr>
      <w:r w:rsidRPr="000B1454">
        <w:rPr>
          <w:rFonts w:ascii="Times New Roman" w:eastAsia="標楷體" w:hAnsi="Times New Roman" w:hint="eastAsia"/>
          <w:color w:val="000000"/>
          <w:sz w:val="24"/>
          <w:szCs w:val="24"/>
        </w:rPr>
        <w:t>七</w:t>
      </w:r>
      <w:r w:rsidRPr="000B1454">
        <w:rPr>
          <w:rFonts w:ascii="Times New Roman" w:eastAsia="標楷體" w:hAnsi="Times New Roman"/>
          <w:color w:val="000000"/>
          <w:sz w:val="24"/>
          <w:szCs w:val="24"/>
        </w:rPr>
        <w:t>、罰則：</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（一）未依本須知第</w:t>
      </w:r>
      <w:r w:rsidRPr="000B1454">
        <w:rPr>
          <w:rFonts w:hint="eastAsia"/>
          <w:color w:val="000000"/>
          <w:szCs w:val="24"/>
        </w:rPr>
        <w:t>五條</w:t>
      </w:r>
      <w:r w:rsidRPr="000B1454">
        <w:rPr>
          <w:color w:val="000000"/>
          <w:szCs w:val="24"/>
        </w:rPr>
        <w:t>、第</w:t>
      </w:r>
      <w:r w:rsidRPr="000B1454">
        <w:rPr>
          <w:rFonts w:hint="eastAsia"/>
          <w:color w:val="000000"/>
          <w:szCs w:val="24"/>
        </w:rPr>
        <w:t>六條</w:t>
      </w:r>
      <w:r w:rsidRPr="000B1454">
        <w:rPr>
          <w:color w:val="000000"/>
          <w:szCs w:val="24"/>
        </w:rPr>
        <w:t>或第</w:t>
      </w:r>
      <w:r w:rsidRPr="000B1454">
        <w:rPr>
          <w:rFonts w:hint="eastAsia"/>
          <w:color w:val="000000"/>
          <w:szCs w:val="24"/>
        </w:rPr>
        <w:t>八條</w:t>
      </w:r>
      <w:r w:rsidRPr="000B1454">
        <w:rPr>
          <w:color w:val="000000"/>
          <w:szCs w:val="24"/>
        </w:rPr>
        <w:t>各項規定，辦理或完成相關手續者，本公司得停止</w:t>
      </w:r>
      <w:r w:rsidRPr="000B1454">
        <w:rPr>
          <w:rFonts w:hint="eastAsia"/>
          <w:color w:val="000000"/>
          <w:szCs w:val="24"/>
        </w:rPr>
        <w:t>其</w:t>
      </w:r>
      <w:r w:rsidRPr="000B1454">
        <w:rPr>
          <w:color w:val="000000"/>
          <w:szCs w:val="24"/>
        </w:rPr>
        <w:t>申請拍攝權利。</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（二）違反本須知第</w:t>
      </w:r>
      <w:r w:rsidRPr="000B1454">
        <w:rPr>
          <w:rFonts w:hint="eastAsia"/>
          <w:color w:val="000000"/>
          <w:szCs w:val="24"/>
        </w:rPr>
        <w:t>四條</w:t>
      </w:r>
      <w:r w:rsidRPr="000B1454">
        <w:rPr>
          <w:color w:val="000000"/>
          <w:szCs w:val="24"/>
        </w:rPr>
        <w:t>第（二）～（四）項規定者，本公司得停止</w:t>
      </w:r>
      <w:r w:rsidRPr="000B1454">
        <w:rPr>
          <w:rFonts w:hint="eastAsia"/>
          <w:color w:val="000000"/>
          <w:szCs w:val="24"/>
        </w:rPr>
        <w:t>其</w:t>
      </w:r>
      <w:r w:rsidRPr="000B1454">
        <w:rPr>
          <w:color w:val="000000"/>
          <w:szCs w:val="24"/>
        </w:rPr>
        <w:t>申請拍攝權利</w:t>
      </w:r>
      <w:r w:rsidRPr="000B1454">
        <w:rPr>
          <w:color w:val="000000"/>
          <w:szCs w:val="24"/>
        </w:rPr>
        <w:t>2</w:t>
      </w:r>
      <w:r w:rsidRPr="000B1454">
        <w:rPr>
          <w:color w:val="000000"/>
          <w:szCs w:val="24"/>
        </w:rPr>
        <w:t>年。</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（三）有下列情形之</w:t>
      </w:r>
      <w:proofErr w:type="gramStart"/>
      <w:r w:rsidRPr="000B1454">
        <w:rPr>
          <w:color w:val="000000"/>
          <w:szCs w:val="24"/>
        </w:rPr>
        <w:t>一</w:t>
      </w:r>
      <w:proofErr w:type="gramEnd"/>
      <w:r w:rsidRPr="000B1454">
        <w:rPr>
          <w:color w:val="000000"/>
          <w:szCs w:val="24"/>
        </w:rPr>
        <w:t>者，本公司得</w:t>
      </w:r>
      <w:r w:rsidRPr="000B1454">
        <w:rPr>
          <w:rFonts w:hint="eastAsia"/>
          <w:color w:val="000000"/>
          <w:szCs w:val="24"/>
        </w:rPr>
        <w:t>永久</w:t>
      </w:r>
      <w:r w:rsidRPr="000B1454">
        <w:rPr>
          <w:color w:val="000000"/>
          <w:szCs w:val="24"/>
        </w:rPr>
        <w:t>停止</w:t>
      </w:r>
      <w:r w:rsidRPr="000B1454">
        <w:rPr>
          <w:rFonts w:hint="eastAsia"/>
          <w:color w:val="000000"/>
          <w:szCs w:val="24"/>
        </w:rPr>
        <w:t>其</w:t>
      </w:r>
      <w:r w:rsidRPr="000B1454">
        <w:rPr>
          <w:color w:val="000000"/>
          <w:szCs w:val="24"/>
        </w:rPr>
        <w:t>申請拍攝權利：</w:t>
      </w:r>
    </w:p>
    <w:p w:rsidR="001A60E6" w:rsidRPr="000B1454" w:rsidRDefault="001A60E6" w:rsidP="00054CDE">
      <w:pPr>
        <w:keepNext w:val="0"/>
        <w:numPr>
          <w:ilvl w:val="0"/>
          <w:numId w:val="3"/>
        </w:numPr>
        <w:tabs>
          <w:tab w:val="clear" w:pos="2345"/>
        </w:tabs>
        <w:snapToGrid w:val="0"/>
        <w:spacing w:before="60" w:after="60"/>
        <w:ind w:left="1334" w:hanging="357"/>
        <w:jc w:val="both"/>
        <w:rPr>
          <w:color w:val="000000"/>
          <w:szCs w:val="24"/>
        </w:rPr>
      </w:pPr>
      <w:r w:rsidRPr="000B1454">
        <w:rPr>
          <w:color w:val="000000"/>
          <w:szCs w:val="24"/>
        </w:rPr>
        <w:t>未依本須知規定提出拍攝申請</w:t>
      </w:r>
      <w:r w:rsidRPr="000B1454">
        <w:rPr>
          <w:rFonts w:hint="eastAsia"/>
          <w:color w:val="000000"/>
          <w:szCs w:val="24"/>
        </w:rPr>
        <w:t>而逕行於本公司設施內進行拍攝活動</w:t>
      </w:r>
      <w:r w:rsidRPr="000B1454">
        <w:rPr>
          <w:color w:val="000000"/>
          <w:szCs w:val="24"/>
        </w:rPr>
        <w:t>，經勸阻後仍不改善者。</w:t>
      </w:r>
    </w:p>
    <w:p w:rsidR="001A60E6" w:rsidRPr="000B1454" w:rsidRDefault="001A60E6" w:rsidP="00054CDE">
      <w:pPr>
        <w:keepNext w:val="0"/>
        <w:numPr>
          <w:ilvl w:val="0"/>
          <w:numId w:val="3"/>
        </w:numPr>
        <w:tabs>
          <w:tab w:val="clear" w:pos="2345"/>
        </w:tabs>
        <w:snapToGrid w:val="0"/>
        <w:spacing w:before="60" w:after="60"/>
        <w:ind w:left="1334" w:hanging="357"/>
        <w:jc w:val="both"/>
        <w:rPr>
          <w:color w:val="000000"/>
          <w:szCs w:val="24"/>
        </w:rPr>
      </w:pPr>
      <w:r w:rsidRPr="000B1454">
        <w:rPr>
          <w:color w:val="000000"/>
          <w:szCs w:val="24"/>
        </w:rPr>
        <w:t>造成列車延誤、人員傷亡或本</w:t>
      </w:r>
      <w:r w:rsidRPr="000B1454">
        <w:rPr>
          <w:rFonts w:hint="eastAsia"/>
          <w:color w:val="000000"/>
          <w:szCs w:val="24"/>
        </w:rPr>
        <w:t>公司</w:t>
      </w:r>
      <w:r w:rsidRPr="000B1454">
        <w:rPr>
          <w:color w:val="000000"/>
          <w:szCs w:val="24"/>
        </w:rPr>
        <w:t>系統設備損壞者。</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（四）違反上述各項規定者，本公司得不經催告採取下列措施：</w:t>
      </w:r>
    </w:p>
    <w:p w:rsidR="001A60E6" w:rsidRPr="000B1454" w:rsidRDefault="001A60E6" w:rsidP="00054CDE">
      <w:pPr>
        <w:keepNext w:val="0"/>
        <w:numPr>
          <w:ilvl w:val="0"/>
          <w:numId w:val="4"/>
        </w:numPr>
        <w:tabs>
          <w:tab w:val="clear" w:pos="2345"/>
        </w:tabs>
        <w:snapToGrid w:val="0"/>
        <w:spacing w:before="60" w:after="60"/>
        <w:ind w:left="1332" w:hanging="357"/>
        <w:jc w:val="both"/>
        <w:rPr>
          <w:color w:val="000000"/>
          <w:szCs w:val="24"/>
        </w:rPr>
      </w:pPr>
      <w:r w:rsidRPr="000B1454">
        <w:rPr>
          <w:color w:val="000000"/>
          <w:szCs w:val="24"/>
        </w:rPr>
        <w:t>立即終止拍攝許可，同時收回並註銷拍攝</w:t>
      </w:r>
      <w:r w:rsidRPr="000B1454">
        <w:rPr>
          <w:rFonts w:hint="eastAsia"/>
          <w:color w:val="000000"/>
          <w:szCs w:val="24"/>
        </w:rPr>
        <w:t>同意</w:t>
      </w:r>
      <w:r w:rsidRPr="000B1454">
        <w:rPr>
          <w:color w:val="000000"/>
          <w:szCs w:val="24"/>
        </w:rPr>
        <w:t>證</w:t>
      </w:r>
      <w:r w:rsidRPr="000B1454">
        <w:rPr>
          <w:rFonts w:hint="eastAsia"/>
          <w:color w:val="000000"/>
          <w:szCs w:val="24"/>
        </w:rPr>
        <w:t>明書</w:t>
      </w:r>
      <w:r w:rsidRPr="000B1454">
        <w:rPr>
          <w:color w:val="000000"/>
          <w:szCs w:val="24"/>
        </w:rPr>
        <w:t>。</w:t>
      </w:r>
    </w:p>
    <w:p w:rsidR="001A60E6" w:rsidRPr="000B1454" w:rsidRDefault="001A60E6" w:rsidP="00054CDE">
      <w:pPr>
        <w:keepNext w:val="0"/>
        <w:numPr>
          <w:ilvl w:val="0"/>
          <w:numId w:val="4"/>
        </w:numPr>
        <w:tabs>
          <w:tab w:val="clear" w:pos="2345"/>
        </w:tabs>
        <w:snapToGrid w:val="0"/>
        <w:spacing w:before="60" w:after="60"/>
        <w:ind w:left="1332" w:hanging="357"/>
        <w:jc w:val="both"/>
        <w:rPr>
          <w:color w:val="000000"/>
          <w:szCs w:val="24"/>
        </w:rPr>
      </w:pPr>
      <w:r w:rsidRPr="000B1454">
        <w:rPr>
          <w:rFonts w:hint="eastAsia"/>
          <w:color w:val="000000"/>
          <w:szCs w:val="24"/>
        </w:rPr>
        <w:t>要求</w:t>
      </w:r>
      <w:r w:rsidRPr="000B1454">
        <w:rPr>
          <w:color w:val="000000"/>
          <w:szCs w:val="24"/>
        </w:rPr>
        <w:t>劇組人員、器材撤離本系統，未乘車區間之票價不予退還。</w:t>
      </w:r>
    </w:p>
    <w:p w:rsidR="001A60E6" w:rsidRPr="000B1454" w:rsidRDefault="001A60E6" w:rsidP="00054CDE">
      <w:pPr>
        <w:keepNext w:val="0"/>
        <w:numPr>
          <w:ilvl w:val="0"/>
          <w:numId w:val="4"/>
        </w:numPr>
        <w:tabs>
          <w:tab w:val="clear" w:pos="2345"/>
        </w:tabs>
        <w:snapToGrid w:val="0"/>
        <w:spacing w:before="60" w:after="60"/>
        <w:ind w:left="1332" w:hanging="357"/>
        <w:jc w:val="both"/>
        <w:rPr>
          <w:color w:val="000000"/>
          <w:szCs w:val="24"/>
        </w:rPr>
      </w:pPr>
      <w:r w:rsidRPr="000B1454">
        <w:rPr>
          <w:color w:val="000000"/>
          <w:szCs w:val="24"/>
        </w:rPr>
        <w:t>拒絕相關違規畫面、作品播出或發行。</w:t>
      </w:r>
    </w:p>
    <w:p w:rsidR="001A60E6" w:rsidRPr="000B1454" w:rsidRDefault="001A60E6" w:rsidP="00054CDE">
      <w:pPr>
        <w:keepNext w:val="0"/>
        <w:numPr>
          <w:ilvl w:val="0"/>
          <w:numId w:val="4"/>
        </w:numPr>
        <w:tabs>
          <w:tab w:val="clear" w:pos="2345"/>
        </w:tabs>
        <w:snapToGrid w:val="0"/>
        <w:spacing w:before="60" w:after="60"/>
        <w:ind w:left="1332" w:hanging="357"/>
        <w:jc w:val="both"/>
        <w:rPr>
          <w:color w:val="000000"/>
          <w:szCs w:val="24"/>
        </w:rPr>
      </w:pPr>
      <w:r w:rsidRPr="000B1454">
        <w:rPr>
          <w:rFonts w:hint="eastAsia"/>
          <w:color w:val="000000"/>
        </w:rPr>
        <w:t>不予退還已繳場地使用費及</w:t>
      </w:r>
      <w:r w:rsidRPr="000B1454">
        <w:rPr>
          <w:color w:val="000000"/>
          <w:szCs w:val="24"/>
        </w:rPr>
        <w:t>沒收保證金。</w:t>
      </w:r>
    </w:p>
    <w:p w:rsidR="001A60E6" w:rsidRPr="000B1454" w:rsidRDefault="001A60E6" w:rsidP="001A60E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jc w:val="both"/>
        <w:rPr>
          <w:rFonts w:ascii="Times New Roman" w:eastAsia="標楷體" w:hAnsi="Times New Roman"/>
          <w:color w:val="000000"/>
          <w:sz w:val="24"/>
          <w:szCs w:val="24"/>
        </w:rPr>
      </w:pPr>
      <w:r w:rsidRPr="000B1454">
        <w:rPr>
          <w:rFonts w:ascii="Times New Roman" w:eastAsia="標楷體" w:hAnsi="Times New Roman" w:hint="eastAsia"/>
          <w:color w:val="000000"/>
          <w:sz w:val="24"/>
          <w:szCs w:val="24"/>
        </w:rPr>
        <w:t>八</w:t>
      </w:r>
      <w:r w:rsidRPr="000B1454">
        <w:rPr>
          <w:rFonts w:ascii="Times New Roman" w:eastAsia="標楷體" w:hAnsi="Times New Roman"/>
          <w:color w:val="000000"/>
          <w:sz w:val="24"/>
          <w:szCs w:val="24"/>
        </w:rPr>
        <w:t>、其他：</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（一）申請內容如有異動或取消，得於本公司審查完成前以書面提出變更申請，逾期一律重新申請。因故臨時取消者，應於原定拍攝日前先行電話通知本公司，並至遲於原定拍攝日翌日起</w:t>
      </w:r>
      <w:r w:rsidRPr="000B1454">
        <w:rPr>
          <w:color w:val="000000"/>
          <w:szCs w:val="24"/>
        </w:rPr>
        <w:t>7</w:t>
      </w:r>
      <w:r w:rsidRPr="000B1454">
        <w:rPr>
          <w:color w:val="000000"/>
          <w:szCs w:val="24"/>
        </w:rPr>
        <w:t>日內，以書面補辦手續</w:t>
      </w:r>
      <w:r w:rsidRPr="000B1454">
        <w:rPr>
          <w:rFonts w:hint="eastAsia"/>
          <w:color w:val="000000"/>
          <w:szCs w:val="24"/>
        </w:rPr>
        <w:t>另訂拍攝</w:t>
      </w:r>
      <w:r>
        <w:rPr>
          <w:rFonts w:hint="eastAsia"/>
          <w:color w:val="000000"/>
          <w:szCs w:val="24"/>
        </w:rPr>
        <w:t>日期</w:t>
      </w:r>
      <w:r w:rsidRPr="000B1454">
        <w:rPr>
          <w:color w:val="000000"/>
          <w:szCs w:val="24"/>
        </w:rPr>
        <w:t>，逾期</w:t>
      </w:r>
      <w:r w:rsidRPr="000B1454">
        <w:rPr>
          <w:rFonts w:hint="eastAsia"/>
          <w:color w:val="000000"/>
          <w:szCs w:val="24"/>
        </w:rPr>
        <w:t>則須</w:t>
      </w:r>
      <w:r w:rsidRPr="000B1454">
        <w:rPr>
          <w:color w:val="000000"/>
          <w:szCs w:val="24"/>
        </w:rPr>
        <w:t>重新申請。</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（二）成品或作品應於拍攝日起二個月內以光碟片</w:t>
      </w:r>
      <w:r w:rsidR="007F6CDB">
        <w:rPr>
          <w:rFonts w:hint="eastAsia"/>
          <w:color w:val="000000"/>
          <w:szCs w:val="24"/>
        </w:rPr>
        <w:t>或上傳雲端</w:t>
      </w:r>
      <w:r w:rsidRPr="000B1454">
        <w:rPr>
          <w:color w:val="000000"/>
          <w:szCs w:val="24"/>
        </w:rPr>
        <w:t>送交本公司</w:t>
      </w:r>
      <w:r w:rsidR="00BE0282">
        <w:rPr>
          <w:rFonts w:hint="eastAsia"/>
          <w:color w:val="000000"/>
          <w:szCs w:val="24"/>
        </w:rPr>
        <w:t>審</w:t>
      </w:r>
      <w:r w:rsidRPr="000B1454">
        <w:rPr>
          <w:color w:val="000000"/>
          <w:szCs w:val="24"/>
        </w:rPr>
        <w:t>查，平面作品得以刊載成品提送，如因故無法如期送交時，應以書面提出展</w:t>
      </w:r>
      <w:proofErr w:type="gramStart"/>
      <w:r w:rsidRPr="000B1454">
        <w:rPr>
          <w:color w:val="000000"/>
          <w:szCs w:val="24"/>
        </w:rPr>
        <w:t>延申</w:t>
      </w:r>
      <w:proofErr w:type="gramEnd"/>
      <w:r w:rsidRPr="000B1454">
        <w:rPr>
          <w:color w:val="000000"/>
          <w:szCs w:val="24"/>
        </w:rPr>
        <w:t>請。</w:t>
      </w:r>
    </w:p>
    <w:p w:rsidR="001A60E6" w:rsidRPr="000B1454" w:rsidRDefault="001A60E6" w:rsidP="001A60E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120" w:after="120"/>
        <w:jc w:val="both"/>
        <w:rPr>
          <w:rFonts w:ascii="Times New Roman" w:eastAsia="標楷體" w:hAnsi="Times New Roman"/>
          <w:color w:val="000000"/>
          <w:sz w:val="24"/>
          <w:szCs w:val="24"/>
        </w:rPr>
      </w:pPr>
      <w:r w:rsidRPr="000B1454">
        <w:rPr>
          <w:rFonts w:ascii="Times New Roman" w:eastAsia="標楷體" w:hAnsi="Times New Roman" w:hint="eastAsia"/>
          <w:color w:val="000000"/>
          <w:sz w:val="24"/>
          <w:szCs w:val="24"/>
        </w:rPr>
        <w:t>九</w:t>
      </w:r>
      <w:r w:rsidRPr="000B1454">
        <w:rPr>
          <w:rFonts w:ascii="Times New Roman" w:eastAsia="標楷體" w:hAnsi="Times New Roman"/>
          <w:color w:val="000000"/>
          <w:sz w:val="24"/>
          <w:szCs w:val="24"/>
        </w:rPr>
        <w:t>、附則</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（一）如因本</w:t>
      </w:r>
      <w:r w:rsidRPr="000B1454">
        <w:rPr>
          <w:rFonts w:hint="eastAsia"/>
          <w:color w:val="000000"/>
          <w:szCs w:val="24"/>
        </w:rPr>
        <w:t>公司</w:t>
      </w:r>
      <w:r w:rsidRPr="000B1454">
        <w:rPr>
          <w:color w:val="000000"/>
          <w:szCs w:val="24"/>
        </w:rPr>
        <w:t>系統營運需要，本公司得逕行終止相關拍攝活動，無須負擔任何賠償責任。</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二）如造成本公司系統設備、器材毀損或第三人生命、身體或財物損失，對本公司所受直接或間接損害（包括但不限於財產或非財產之損害、營業利益之損失、營業中斷、營業資訊之損失或其他金錢損失），皆須負損害賠償及相關法律責任。</w:t>
      </w:r>
    </w:p>
    <w:p w:rsidR="001A60E6" w:rsidRPr="000B1454" w:rsidRDefault="001A60E6" w:rsidP="00054CDE">
      <w:pPr>
        <w:keepNext w:val="0"/>
        <w:snapToGrid w:val="0"/>
        <w:spacing w:before="60" w:after="60"/>
        <w:ind w:left="975" w:hanging="697"/>
        <w:jc w:val="both"/>
        <w:rPr>
          <w:color w:val="000000"/>
          <w:szCs w:val="24"/>
        </w:rPr>
      </w:pPr>
      <w:r w:rsidRPr="000B1454">
        <w:rPr>
          <w:color w:val="000000"/>
          <w:szCs w:val="24"/>
        </w:rPr>
        <w:t>（三）凡政府政令宣導、公益廣告或與本公司合作有特殊需求者，得檢附相關證明或企劃書，提出專案申請。</w:t>
      </w:r>
    </w:p>
    <w:p w:rsidR="001A60E6" w:rsidRPr="00C02257" w:rsidRDefault="001A60E6" w:rsidP="00054CDE">
      <w:pPr>
        <w:keepNext w:val="0"/>
        <w:snapToGrid w:val="0"/>
        <w:spacing w:before="60" w:after="60"/>
        <w:ind w:left="975" w:hanging="697"/>
        <w:jc w:val="both"/>
        <w:rPr>
          <w:rFonts w:hint="eastAsia"/>
          <w:color w:val="000000"/>
          <w:szCs w:val="24"/>
        </w:rPr>
      </w:pPr>
      <w:r w:rsidRPr="00636228">
        <w:rPr>
          <w:color w:val="000000"/>
          <w:szCs w:val="24"/>
        </w:rPr>
        <w:t>（四）如不服本公司之處分者，得於處分之日翌日起一個月內檢附相關證明文件，以書面提出異議，逾期概不受理。</w:t>
      </w:r>
    </w:p>
    <w:sectPr w:rsidR="001A60E6" w:rsidRPr="00C02257" w:rsidSect="001D4DFA">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1134" w:left="1134" w:header="45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32C" w:rsidRDefault="00DF332C">
      <w:r>
        <w:separator/>
      </w:r>
    </w:p>
  </w:endnote>
  <w:endnote w:type="continuationSeparator" w:id="0">
    <w:p w:rsidR="00DF332C" w:rsidRDefault="00DF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259" w:rsidRDefault="000012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tblInd w:w="108" w:type="dxa"/>
      <w:tblLayout w:type="fixed"/>
      <w:tblLook w:val="0000" w:firstRow="0" w:lastRow="0" w:firstColumn="0" w:lastColumn="0" w:noHBand="0" w:noVBand="0"/>
    </w:tblPr>
    <w:tblGrid>
      <w:gridCol w:w="3477"/>
      <w:gridCol w:w="1301"/>
      <w:gridCol w:w="3468"/>
      <w:gridCol w:w="1654"/>
    </w:tblGrid>
    <w:tr w:rsidR="00173373" w:rsidTr="002052CE">
      <w:tblPrEx>
        <w:tblCellMar>
          <w:top w:w="0" w:type="dxa"/>
          <w:bottom w:w="0" w:type="dxa"/>
        </w:tblCellMar>
      </w:tblPrEx>
      <w:trPr>
        <w:cantSplit/>
        <w:trHeight w:val="516"/>
      </w:trPr>
      <w:tc>
        <w:tcPr>
          <w:tcW w:w="3477" w:type="dxa"/>
          <w:vAlign w:val="center"/>
        </w:tcPr>
        <w:p w:rsidR="00173373" w:rsidRDefault="00173373" w:rsidP="00F34D25">
          <w:pPr>
            <w:pStyle w:val="HSR6"/>
            <w:rPr>
              <w:rFonts w:hint="eastAsia"/>
            </w:rPr>
          </w:pPr>
          <w:r>
            <w:rPr>
              <w:rFonts w:hint="eastAsia"/>
            </w:rPr>
            <w:t>文件</w:t>
          </w:r>
          <w:r>
            <w:t>編號</w:t>
          </w:r>
          <w:r>
            <w:t>: THSRC-BW2-000-021-F</w:t>
          </w:r>
          <w:r w:rsidR="00F34D25">
            <w:rPr>
              <w:rFonts w:hint="eastAsia"/>
            </w:rPr>
            <w:t>4</w:t>
          </w:r>
        </w:p>
      </w:tc>
      <w:tc>
        <w:tcPr>
          <w:tcW w:w="1301" w:type="dxa"/>
          <w:vAlign w:val="center"/>
        </w:tcPr>
        <w:p w:rsidR="00173373" w:rsidRDefault="00173373" w:rsidP="00C42976">
          <w:pPr>
            <w:pStyle w:val="HSR6"/>
            <w:rPr>
              <w:rFonts w:hint="eastAsia"/>
            </w:rPr>
          </w:pPr>
          <w:proofErr w:type="gramStart"/>
          <w:r>
            <w:t>版序</w:t>
          </w:r>
          <w:proofErr w:type="gramEnd"/>
          <w:r>
            <w:t>:</w:t>
          </w:r>
          <w:r w:rsidR="00001259">
            <w:rPr>
              <w:rFonts w:hint="eastAsia"/>
            </w:rPr>
            <w:t>6</w:t>
          </w:r>
        </w:p>
      </w:tc>
      <w:tc>
        <w:tcPr>
          <w:tcW w:w="3468" w:type="dxa"/>
          <w:vAlign w:val="center"/>
        </w:tcPr>
        <w:p w:rsidR="00173373" w:rsidRDefault="00173373" w:rsidP="00F52600">
          <w:pPr>
            <w:pStyle w:val="HSR6"/>
            <w:rPr>
              <w:rFonts w:hint="eastAsia"/>
              <w:lang w:val="fr-FR"/>
            </w:rPr>
          </w:pPr>
          <w:r>
            <w:rPr>
              <w:rFonts w:hint="eastAsia"/>
              <w:lang w:val="fr-FR"/>
            </w:rPr>
            <w:t>實施日期</w:t>
          </w:r>
          <w:r>
            <w:rPr>
              <w:lang w:val="fr-FR"/>
            </w:rPr>
            <w:t xml:space="preserve">: </w:t>
          </w:r>
          <w:r w:rsidR="00F43B3B">
            <w:rPr>
              <w:rFonts w:hint="eastAsia"/>
              <w:lang w:val="fr-FR"/>
            </w:rPr>
            <w:t>20</w:t>
          </w:r>
          <w:r w:rsidR="00C42976">
            <w:rPr>
              <w:rFonts w:hint="eastAsia"/>
              <w:lang w:val="fr-FR"/>
            </w:rPr>
            <w:t>2</w:t>
          </w:r>
          <w:r w:rsidR="00001259">
            <w:rPr>
              <w:rFonts w:hint="eastAsia"/>
              <w:lang w:val="fr-FR"/>
            </w:rPr>
            <w:t>4/12/27</w:t>
          </w:r>
        </w:p>
      </w:tc>
      <w:tc>
        <w:tcPr>
          <w:tcW w:w="1654" w:type="dxa"/>
          <w:vAlign w:val="center"/>
        </w:tcPr>
        <w:p w:rsidR="00173373" w:rsidRDefault="00173373" w:rsidP="00173373">
          <w:pPr>
            <w:pStyle w:val="HSR6"/>
            <w:wordWrap w:val="0"/>
            <w:jc w:val="right"/>
            <w:rPr>
              <w:lang w:val="fr-FR"/>
            </w:rPr>
          </w:pPr>
          <w:r>
            <w:rPr>
              <w:lang w:val="fr-FR"/>
            </w:rPr>
            <w:t>頁次</w:t>
          </w:r>
          <w:r>
            <w:rPr>
              <w:lang w:val="fr-FR"/>
            </w:rPr>
            <w:t xml:space="preserve"> </w:t>
          </w:r>
          <w:r>
            <w:rPr>
              <w:rStyle w:val="aa"/>
            </w:rPr>
            <w:fldChar w:fldCharType="begin"/>
          </w:r>
          <w:r>
            <w:rPr>
              <w:rStyle w:val="aa"/>
            </w:rPr>
            <w:instrText xml:space="preserve"> PAGE </w:instrText>
          </w:r>
          <w:r>
            <w:rPr>
              <w:rStyle w:val="aa"/>
            </w:rPr>
            <w:fldChar w:fldCharType="separate"/>
          </w:r>
          <w:r w:rsidR="00122384">
            <w:rPr>
              <w:rStyle w:val="aa"/>
              <w:noProof/>
            </w:rPr>
            <w:t>1</w:t>
          </w:r>
          <w:r>
            <w:rPr>
              <w:rStyle w:val="aa"/>
            </w:rPr>
            <w:fldChar w:fldCharType="end"/>
          </w:r>
          <w:r>
            <w:rPr>
              <w:lang w:val="fr-FR"/>
            </w:rPr>
            <w:t>/</w:t>
          </w:r>
          <w:r>
            <w:rPr>
              <w:rFonts w:hint="eastAsia"/>
              <w:lang w:val="fr-FR"/>
            </w:rPr>
            <w:t>8</w:t>
          </w:r>
        </w:p>
      </w:tc>
    </w:tr>
  </w:tbl>
  <w:p w:rsidR="00E05C8D" w:rsidRPr="00173373" w:rsidRDefault="00F52121" w:rsidP="00F52121">
    <w:pPr>
      <w:pStyle w:val="a5"/>
      <w:jc w:val="right"/>
    </w:pPr>
    <w:r>
      <w:rPr>
        <w:rFonts w:eastAsia="新細明體"/>
        <w:sz w:val="16"/>
      </w:rPr>
      <w:t>© Taiwan High Speed Rail Corporation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259" w:rsidRDefault="000012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32C" w:rsidRDefault="00DF332C">
      <w:r>
        <w:separator/>
      </w:r>
    </w:p>
  </w:footnote>
  <w:footnote w:type="continuationSeparator" w:id="0">
    <w:p w:rsidR="00DF332C" w:rsidRDefault="00DF3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259" w:rsidRDefault="0000125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E92" w:rsidRDefault="00B92E92" w:rsidP="00B92E92">
    <w:pPr>
      <w:snapToGrid w:val="0"/>
      <w:rPr>
        <w:rFonts w:ascii="SimHei" w:eastAsia="新細明體" w:hint="eastAsia"/>
        <w:b/>
        <w:sz w:val="32"/>
        <w:szCs w:val="32"/>
      </w:rPr>
    </w:pPr>
    <w:r>
      <w:rPr>
        <w:rFonts w:ascii="SimHei" w:eastAsia="SimHei"/>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19.8pt;margin-top:1.3pt;width:73.85pt;height:48.35pt;z-index:1" o:allowoverlap="f">
          <v:imagedata r:id="rId1" o:title="logo_final"/>
          <w10:wrap type="square"/>
        </v:shape>
      </w:pict>
    </w:r>
  </w:p>
  <w:p w:rsidR="00B92E92" w:rsidRDefault="00B92E92" w:rsidP="00B92E92">
    <w:pPr>
      <w:snapToGrid w:val="0"/>
      <w:rPr>
        <w:rFonts w:ascii="SimHei" w:eastAsia="SimHei" w:hint="eastAsia"/>
        <w:b/>
        <w:sz w:val="32"/>
        <w:szCs w:val="32"/>
      </w:rPr>
    </w:pPr>
    <w:r>
      <w:rPr>
        <w:rFonts w:ascii="SimHei" w:eastAsia="SimHei" w:hint="eastAsia"/>
        <w:b/>
        <w:sz w:val="32"/>
        <w:szCs w:val="32"/>
      </w:rPr>
      <w:t>台灣高鐵</w:t>
    </w:r>
    <w:r w:rsidRPr="00B92E92">
      <w:rPr>
        <w:rFonts w:ascii="SimHei" w:eastAsia="SimHei" w:hint="eastAsia"/>
        <w:b/>
        <w:sz w:val="32"/>
        <w:szCs w:val="32"/>
      </w:rPr>
      <w:t>拍攝暨影片使用</w:t>
    </w:r>
    <w:r>
      <w:rPr>
        <w:rFonts w:ascii="SimHei" w:eastAsia="SimHei" w:hint="eastAsia"/>
        <w:b/>
        <w:sz w:val="32"/>
        <w:szCs w:val="32"/>
      </w:rPr>
      <w:t>承諾書</w:t>
    </w:r>
  </w:p>
  <w:p w:rsidR="00B92E92" w:rsidRDefault="00B92E92" w:rsidP="00B92E92">
    <w:pPr>
      <w:pStyle w:val="a4"/>
      <w:jc w:val="both"/>
      <w:rPr>
        <w:rFonts w:hint="eastAsia"/>
      </w:rPr>
    </w:pPr>
    <w:r w:rsidRPr="00B92E92">
      <w:rPr>
        <w:rFonts w:ascii="Tahoma" w:eastAsia="新細明體" w:hAnsi="Tahoma" w:cs="Tahoma"/>
      </w:rPr>
      <w:t>Agreement for Filming and Copyright Licensing from Taiwan High Speed Rail Corporation</w:t>
    </w:r>
  </w:p>
  <w:p w:rsidR="00E05C8D" w:rsidRPr="00B92E92" w:rsidRDefault="00E05C8D" w:rsidP="00BF1C2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259" w:rsidRDefault="0000125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EBC1EBA"/>
    <w:lvl w:ilvl="0">
      <w:start w:val="1"/>
      <w:numFmt w:val="decimal"/>
      <w:pStyle w:val="HSR1"/>
      <w:lvlText w:val="%1.0"/>
      <w:lvlJc w:val="left"/>
      <w:pPr>
        <w:tabs>
          <w:tab w:val="num" w:pos="851"/>
        </w:tabs>
        <w:ind w:left="851" w:hanging="851"/>
      </w:pPr>
      <w:rPr>
        <w:rFonts w:ascii="Times New Roman" w:eastAsia="標楷體" w:hAnsi="Times New Roman" w:hint="default"/>
        <w:b/>
        <w:i w:val="0"/>
        <w:sz w:val="24"/>
      </w:rPr>
    </w:lvl>
    <w:lvl w:ilvl="1">
      <w:start w:val="1"/>
      <w:numFmt w:val="decimal"/>
      <w:pStyle w:val="HSR2"/>
      <w:lvlText w:val="%1.%2"/>
      <w:lvlJc w:val="left"/>
      <w:pPr>
        <w:tabs>
          <w:tab w:val="num" w:pos="851"/>
        </w:tabs>
        <w:ind w:left="851" w:hanging="851"/>
      </w:pPr>
      <w:rPr>
        <w:rFonts w:ascii="Times New Roman" w:eastAsia="標楷體" w:hAnsi="Times New Roman" w:hint="default"/>
        <w:b w:val="0"/>
        <w:i w:val="0"/>
        <w:sz w:val="24"/>
      </w:rPr>
    </w:lvl>
    <w:lvl w:ilvl="2">
      <w:start w:val="1"/>
      <w:numFmt w:val="decimal"/>
      <w:pStyle w:val="3"/>
      <w:lvlText w:val="%1.%2.%3"/>
      <w:lvlJc w:val="left"/>
      <w:pPr>
        <w:tabs>
          <w:tab w:val="num" w:pos="1080"/>
        </w:tabs>
        <w:ind w:left="851" w:hanging="851"/>
      </w:pPr>
      <w:rPr>
        <w:rFonts w:ascii="Times New Roman" w:eastAsia="標楷體" w:hAnsi="Times New Roman" w:hint="default"/>
        <w:b w:val="0"/>
        <w:i w:val="0"/>
        <w:sz w:val="24"/>
      </w:rPr>
    </w:lvl>
    <w:lvl w:ilvl="3">
      <w:start w:val="1"/>
      <w:numFmt w:val="lowerLetter"/>
      <w:pStyle w:val="HSR4"/>
      <w:lvlText w:val="%4)"/>
      <w:lvlJc w:val="left"/>
      <w:pPr>
        <w:tabs>
          <w:tab w:val="num" w:pos="1277"/>
        </w:tabs>
        <w:ind w:left="1277" w:hanging="426"/>
      </w:pPr>
      <w:rPr>
        <w:rFonts w:ascii="Times New Roman" w:eastAsia="標楷體" w:hAnsi="Times New Roman" w:hint="default"/>
        <w:b w:val="0"/>
        <w:i w:val="0"/>
        <w:color w:val="auto"/>
        <w:sz w:val="24"/>
      </w:rPr>
    </w:lvl>
    <w:lvl w:ilvl="4">
      <w:start w:val="1"/>
      <w:numFmt w:val="lowerRoman"/>
      <w:pStyle w:val="HSR5"/>
      <w:lvlText w:val="%5)"/>
      <w:lvlJc w:val="left"/>
      <w:pPr>
        <w:tabs>
          <w:tab w:val="num" w:pos="1985"/>
        </w:tabs>
        <w:ind w:left="1985" w:hanging="709"/>
      </w:pPr>
      <w:rPr>
        <w:rFonts w:ascii="Times New Roman" w:eastAsia="標楷體" w:hAnsi="Times New Roman" w:hint="default"/>
        <w:b w:val="0"/>
        <w:i w:val="0"/>
        <w:color w:val="auto"/>
        <w:sz w:val="24"/>
      </w:rPr>
    </w:lvl>
    <w:lvl w:ilvl="5">
      <w:start w:val="1"/>
      <w:numFmt w:val="decimal"/>
      <w:pStyle w:val="6"/>
      <w:lvlText w:val="%6."/>
      <w:lvlJc w:val="left"/>
      <w:pPr>
        <w:tabs>
          <w:tab w:val="num" w:pos="2345"/>
        </w:tabs>
        <w:ind w:left="2268" w:hanging="283"/>
      </w:pPr>
      <w:rPr>
        <w:rFonts w:ascii="Times New Roman" w:eastAsia="Times New Roman" w:hAnsi="Times New Roman" w:cs="Times New Roman"/>
        <w:b w:val="0"/>
        <w:i w:val="0"/>
        <w:color w:val="auto"/>
        <w:sz w:val="24"/>
      </w:rPr>
    </w:lvl>
    <w:lvl w:ilvl="6">
      <w:start w:val="1"/>
      <w:numFmt w:val="none"/>
      <w:lvlText w:val=""/>
      <w:lvlJc w:val="left"/>
      <w:pPr>
        <w:tabs>
          <w:tab w:val="num" w:pos="2770"/>
        </w:tabs>
        <w:ind w:left="2410" w:firstLine="0"/>
      </w:pPr>
      <w:rPr>
        <w:rFonts w:ascii="Wingdings" w:hAnsi="Wingdings" w:hint="default"/>
      </w:rPr>
    </w:lvl>
    <w:lvl w:ilvl="7">
      <w:start w:val="1"/>
      <w:numFmt w:val="none"/>
      <w:lvlText w:val=""/>
      <w:lvlJc w:val="left"/>
      <w:pPr>
        <w:tabs>
          <w:tab w:val="num" w:pos="2770"/>
        </w:tabs>
        <w:ind w:left="2410" w:firstLine="0"/>
      </w:pPr>
      <w:rPr>
        <w:rFonts w:ascii="Wingdings" w:hAnsi="Wingdings" w:hint="default"/>
      </w:rPr>
    </w:lvl>
    <w:lvl w:ilvl="8">
      <w:start w:val="1"/>
      <w:numFmt w:val="none"/>
      <w:lvlText w:val=""/>
      <w:lvlJc w:val="left"/>
      <w:pPr>
        <w:tabs>
          <w:tab w:val="num" w:pos="2770"/>
        </w:tabs>
        <w:ind w:left="2410" w:firstLine="0"/>
      </w:pPr>
      <w:rPr>
        <w:rFonts w:ascii="Wingdings" w:hAnsi="Wingdings" w:hint="default"/>
      </w:rPr>
    </w:lvl>
  </w:abstractNum>
  <w:abstractNum w:abstractNumId="1" w15:restartNumberingAfterBreak="0">
    <w:nsid w:val="03CC6A94"/>
    <w:multiLevelType w:val="hybridMultilevel"/>
    <w:tmpl w:val="7B4A4B8C"/>
    <w:lvl w:ilvl="0" w:tplc="624EB0C8">
      <w:start w:val="1"/>
      <w:numFmt w:val="taiwaneseCountingThousand"/>
      <w:lvlText w:val="%1、"/>
      <w:lvlJc w:val="left"/>
      <w:pPr>
        <w:tabs>
          <w:tab w:val="num" w:pos="991"/>
        </w:tabs>
        <w:ind w:left="991" w:hanging="480"/>
      </w:pPr>
      <w:rPr>
        <w:rFonts w:hint="eastAsia"/>
      </w:rPr>
    </w:lvl>
    <w:lvl w:ilvl="1" w:tplc="04090019" w:tentative="1">
      <w:start w:val="1"/>
      <w:numFmt w:val="ideographTraditional"/>
      <w:lvlText w:val="%2、"/>
      <w:lvlJc w:val="left"/>
      <w:pPr>
        <w:tabs>
          <w:tab w:val="num" w:pos="1471"/>
        </w:tabs>
        <w:ind w:left="1471" w:hanging="480"/>
      </w:pPr>
    </w:lvl>
    <w:lvl w:ilvl="2" w:tplc="0409001B" w:tentative="1">
      <w:start w:val="1"/>
      <w:numFmt w:val="lowerRoman"/>
      <w:lvlText w:val="%3."/>
      <w:lvlJc w:val="right"/>
      <w:pPr>
        <w:tabs>
          <w:tab w:val="num" w:pos="1951"/>
        </w:tabs>
        <w:ind w:left="1951" w:hanging="480"/>
      </w:pPr>
    </w:lvl>
    <w:lvl w:ilvl="3" w:tplc="0409000F" w:tentative="1">
      <w:start w:val="1"/>
      <w:numFmt w:val="decimal"/>
      <w:lvlText w:val="%4."/>
      <w:lvlJc w:val="left"/>
      <w:pPr>
        <w:tabs>
          <w:tab w:val="num" w:pos="2431"/>
        </w:tabs>
        <w:ind w:left="2431" w:hanging="480"/>
      </w:pPr>
    </w:lvl>
    <w:lvl w:ilvl="4" w:tplc="04090019" w:tentative="1">
      <w:start w:val="1"/>
      <w:numFmt w:val="ideographTraditional"/>
      <w:lvlText w:val="%5、"/>
      <w:lvlJc w:val="left"/>
      <w:pPr>
        <w:tabs>
          <w:tab w:val="num" w:pos="2911"/>
        </w:tabs>
        <w:ind w:left="2911" w:hanging="480"/>
      </w:pPr>
    </w:lvl>
    <w:lvl w:ilvl="5" w:tplc="0409001B" w:tentative="1">
      <w:start w:val="1"/>
      <w:numFmt w:val="lowerRoman"/>
      <w:lvlText w:val="%6."/>
      <w:lvlJc w:val="right"/>
      <w:pPr>
        <w:tabs>
          <w:tab w:val="num" w:pos="3391"/>
        </w:tabs>
        <w:ind w:left="3391" w:hanging="480"/>
      </w:pPr>
    </w:lvl>
    <w:lvl w:ilvl="6" w:tplc="0409000F" w:tentative="1">
      <w:start w:val="1"/>
      <w:numFmt w:val="decimal"/>
      <w:lvlText w:val="%7."/>
      <w:lvlJc w:val="left"/>
      <w:pPr>
        <w:tabs>
          <w:tab w:val="num" w:pos="3871"/>
        </w:tabs>
        <w:ind w:left="3871" w:hanging="480"/>
      </w:pPr>
    </w:lvl>
    <w:lvl w:ilvl="7" w:tplc="04090019" w:tentative="1">
      <w:start w:val="1"/>
      <w:numFmt w:val="ideographTraditional"/>
      <w:lvlText w:val="%8、"/>
      <w:lvlJc w:val="left"/>
      <w:pPr>
        <w:tabs>
          <w:tab w:val="num" w:pos="4351"/>
        </w:tabs>
        <w:ind w:left="4351" w:hanging="480"/>
      </w:pPr>
    </w:lvl>
    <w:lvl w:ilvl="8" w:tplc="0409001B" w:tentative="1">
      <w:start w:val="1"/>
      <w:numFmt w:val="lowerRoman"/>
      <w:lvlText w:val="%9."/>
      <w:lvlJc w:val="right"/>
      <w:pPr>
        <w:tabs>
          <w:tab w:val="num" w:pos="4831"/>
        </w:tabs>
        <w:ind w:left="4831" w:hanging="480"/>
      </w:pPr>
    </w:lvl>
  </w:abstractNum>
  <w:abstractNum w:abstractNumId="2" w15:restartNumberingAfterBreak="0">
    <w:nsid w:val="09F23F47"/>
    <w:multiLevelType w:val="hybridMultilevel"/>
    <w:tmpl w:val="8CD2EEC2"/>
    <w:lvl w:ilvl="0" w:tplc="CA105BCC">
      <w:start w:val="1"/>
      <w:numFmt w:val="decimal"/>
      <w:lvlText w:val="%1."/>
      <w:lvlJc w:val="left"/>
      <w:pPr>
        <w:tabs>
          <w:tab w:val="num" w:pos="2345"/>
        </w:tabs>
        <w:ind w:left="2345" w:hanging="360"/>
      </w:pPr>
      <w:rPr>
        <w:rFonts w:hint="eastAsia"/>
      </w:rPr>
    </w:lvl>
    <w:lvl w:ilvl="1" w:tplc="04090019" w:tentative="1">
      <w:start w:val="1"/>
      <w:numFmt w:val="ideographTraditional"/>
      <w:lvlText w:val="%2、"/>
      <w:lvlJc w:val="left"/>
      <w:pPr>
        <w:tabs>
          <w:tab w:val="num" w:pos="2465"/>
        </w:tabs>
        <w:ind w:left="2465" w:hanging="480"/>
      </w:pPr>
    </w:lvl>
    <w:lvl w:ilvl="2" w:tplc="0409001B" w:tentative="1">
      <w:start w:val="1"/>
      <w:numFmt w:val="lowerRoman"/>
      <w:lvlText w:val="%3."/>
      <w:lvlJc w:val="right"/>
      <w:pPr>
        <w:tabs>
          <w:tab w:val="num" w:pos="2945"/>
        </w:tabs>
        <w:ind w:left="2945" w:hanging="480"/>
      </w:pPr>
    </w:lvl>
    <w:lvl w:ilvl="3" w:tplc="0409000F" w:tentative="1">
      <w:start w:val="1"/>
      <w:numFmt w:val="decimal"/>
      <w:lvlText w:val="%4."/>
      <w:lvlJc w:val="left"/>
      <w:pPr>
        <w:tabs>
          <w:tab w:val="num" w:pos="3425"/>
        </w:tabs>
        <w:ind w:left="3425" w:hanging="480"/>
      </w:pPr>
    </w:lvl>
    <w:lvl w:ilvl="4" w:tplc="04090019" w:tentative="1">
      <w:start w:val="1"/>
      <w:numFmt w:val="ideographTraditional"/>
      <w:lvlText w:val="%5、"/>
      <w:lvlJc w:val="left"/>
      <w:pPr>
        <w:tabs>
          <w:tab w:val="num" w:pos="3905"/>
        </w:tabs>
        <w:ind w:left="3905" w:hanging="480"/>
      </w:pPr>
    </w:lvl>
    <w:lvl w:ilvl="5" w:tplc="0409001B" w:tentative="1">
      <w:start w:val="1"/>
      <w:numFmt w:val="lowerRoman"/>
      <w:lvlText w:val="%6."/>
      <w:lvlJc w:val="right"/>
      <w:pPr>
        <w:tabs>
          <w:tab w:val="num" w:pos="4385"/>
        </w:tabs>
        <w:ind w:left="4385" w:hanging="480"/>
      </w:pPr>
    </w:lvl>
    <w:lvl w:ilvl="6" w:tplc="0409000F" w:tentative="1">
      <w:start w:val="1"/>
      <w:numFmt w:val="decimal"/>
      <w:lvlText w:val="%7."/>
      <w:lvlJc w:val="left"/>
      <w:pPr>
        <w:tabs>
          <w:tab w:val="num" w:pos="4865"/>
        </w:tabs>
        <w:ind w:left="4865" w:hanging="480"/>
      </w:pPr>
    </w:lvl>
    <w:lvl w:ilvl="7" w:tplc="04090019" w:tentative="1">
      <w:start w:val="1"/>
      <w:numFmt w:val="ideographTraditional"/>
      <w:lvlText w:val="%8、"/>
      <w:lvlJc w:val="left"/>
      <w:pPr>
        <w:tabs>
          <w:tab w:val="num" w:pos="5345"/>
        </w:tabs>
        <w:ind w:left="5345" w:hanging="480"/>
      </w:pPr>
    </w:lvl>
    <w:lvl w:ilvl="8" w:tplc="0409001B" w:tentative="1">
      <w:start w:val="1"/>
      <w:numFmt w:val="lowerRoman"/>
      <w:lvlText w:val="%9."/>
      <w:lvlJc w:val="right"/>
      <w:pPr>
        <w:tabs>
          <w:tab w:val="num" w:pos="5825"/>
        </w:tabs>
        <w:ind w:left="5825" w:hanging="480"/>
      </w:pPr>
    </w:lvl>
  </w:abstractNum>
  <w:abstractNum w:abstractNumId="3" w15:restartNumberingAfterBreak="0">
    <w:nsid w:val="193076EC"/>
    <w:multiLevelType w:val="hybridMultilevel"/>
    <w:tmpl w:val="34B43312"/>
    <w:lvl w:ilvl="0" w:tplc="37087C1A">
      <w:start w:val="1"/>
      <w:numFmt w:val="decimal"/>
      <w:lvlText w:val="%1."/>
      <w:lvlJc w:val="left"/>
      <w:pPr>
        <w:tabs>
          <w:tab w:val="num" w:pos="2345"/>
        </w:tabs>
        <w:ind w:left="2345" w:hanging="360"/>
      </w:pPr>
      <w:rPr>
        <w:rFonts w:hint="eastAsia"/>
      </w:rPr>
    </w:lvl>
    <w:lvl w:ilvl="1" w:tplc="04090019" w:tentative="1">
      <w:start w:val="1"/>
      <w:numFmt w:val="ideographTraditional"/>
      <w:lvlText w:val="%2、"/>
      <w:lvlJc w:val="left"/>
      <w:pPr>
        <w:tabs>
          <w:tab w:val="num" w:pos="2465"/>
        </w:tabs>
        <w:ind w:left="2465" w:hanging="480"/>
      </w:pPr>
    </w:lvl>
    <w:lvl w:ilvl="2" w:tplc="0409001B" w:tentative="1">
      <w:start w:val="1"/>
      <w:numFmt w:val="lowerRoman"/>
      <w:lvlText w:val="%3."/>
      <w:lvlJc w:val="right"/>
      <w:pPr>
        <w:tabs>
          <w:tab w:val="num" w:pos="2945"/>
        </w:tabs>
        <w:ind w:left="2945" w:hanging="480"/>
      </w:pPr>
    </w:lvl>
    <w:lvl w:ilvl="3" w:tplc="0409000F" w:tentative="1">
      <w:start w:val="1"/>
      <w:numFmt w:val="decimal"/>
      <w:lvlText w:val="%4."/>
      <w:lvlJc w:val="left"/>
      <w:pPr>
        <w:tabs>
          <w:tab w:val="num" w:pos="3425"/>
        </w:tabs>
        <w:ind w:left="3425" w:hanging="480"/>
      </w:pPr>
    </w:lvl>
    <w:lvl w:ilvl="4" w:tplc="04090019" w:tentative="1">
      <w:start w:val="1"/>
      <w:numFmt w:val="ideographTraditional"/>
      <w:lvlText w:val="%5、"/>
      <w:lvlJc w:val="left"/>
      <w:pPr>
        <w:tabs>
          <w:tab w:val="num" w:pos="3905"/>
        </w:tabs>
        <w:ind w:left="3905" w:hanging="480"/>
      </w:pPr>
    </w:lvl>
    <w:lvl w:ilvl="5" w:tplc="0409001B" w:tentative="1">
      <w:start w:val="1"/>
      <w:numFmt w:val="lowerRoman"/>
      <w:lvlText w:val="%6."/>
      <w:lvlJc w:val="right"/>
      <w:pPr>
        <w:tabs>
          <w:tab w:val="num" w:pos="4385"/>
        </w:tabs>
        <w:ind w:left="4385" w:hanging="480"/>
      </w:pPr>
    </w:lvl>
    <w:lvl w:ilvl="6" w:tplc="0409000F" w:tentative="1">
      <w:start w:val="1"/>
      <w:numFmt w:val="decimal"/>
      <w:lvlText w:val="%7."/>
      <w:lvlJc w:val="left"/>
      <w:pPr>
        <w:tabs>
          <w:tab w:val="num" w:pos="4865"/>
        </w:tabs>
        <w:ind w:left="4865" w:hanging="480"/>
      </w:pPr>
    </w:lvl>
    <w:lvl w:ilvl="7" w:tplc="04090019" w:tentative="1">
      <w:start w:val="1"/>
      <w:numFmt w:val="ideographTraditional"/>
      <w:lvlText w:val="%8、"/>
      <w:lvlJc w:val="left"/>
      <w:pPr>
        <w:tabs>
          <w:tab w:val="num" w:pos="5345"/>
        </w:tabs>
        <w:ind w:left="5345" w:hanging="480"/>
      </w:pPr>
    </w:lvl>
    <w:lvl w:ilvl="8" w:tplc="0409001B" w:tentative="1">
      <w:start w:val="1"/>
      <w:numFmt w:val="lowerRoman"/>
      <w:lvlText w:val="%9."/>
      <w:lvlJc w:val="right"/>
      <w:pPr>
        <w:tabs>
          <w:tab w:val="num" w:pos="5825"/>
        </w:tabs>
        <w:ind w:left="5825" w:hanging="480"/>
      </w:pPr>
    </w:lvl>
  </w:abstractNum>
  <w:abstractNum w:abstractNumId="4" w15:restartNumberingAfterBreak="0">
    <w:nsid w:val="1E9326D7"/>
    <w:multiLevelType w:val="hybridMultilevel"/>
    <w:tmpl w:val="A46EA6F4"/>
    <w:lvl w:ilvl="0">
      <w:start w:val="1"/>
      <w:numFmt w:val="decimal"/>
      <w:lvlText w:val="%1."/>
      <w:lvlJc w:val="left"/>
      <w:pPr>
        <w:tabs>
          <w:tab w:val="num" w:pos="2345"/>
        </w:tabs>
        <w:ind w:left="2345" w:hanging="360"/>
      </w:pPr>
      <w:rPr>
        <w:rFonts w:hint="eastAsia"/>
      </w:rPr>
    </w:lvl>
    <w:lvl w:ilvl="1" w:tentative="1">
      <w:start w:val="1"/>
      <w:numFmt w:val="ideographTraditional"/>
      <w:lvlText w:val="%2、"/>
      <w:lvlJc w:val="left"/>
      <w:pPr>
        <w:tabs>
          <w:tab w:val="num" w:pos="2465"/>
        </w:tabs>
        <w:ind w:left="2465" w:hanging="480"/>
      </w:pPr>
    </w:lvl>
    <w:lvl w:ilvl="2" w:tentative="1">
      <w:start w:val="1"/>
      <w:numFmt w:val="lowerRoman"/>
      <w:lvlText w:val="%3."/>
      <w:lvlJc w:val="right"/>
      <w:pPr>
        <w:tabs>
          <w:tab w:val="num" w:pos="2945"/>
        </w:tabs>
        <w:ind w:left="2945" w:hanging="480"/>
      </w:pPr>
    </w:lvl>
    <w:lvl w:ilvl="3" w:tentative="1">
      <w:start w:val="1"/>
      <w:numFmt w:val="decimal"/>
      <w:lvlText w:val="%4."/>
      <w:lvlJc w:val="left"/>
      <w:pPr>
        <w:tabs>
          <w:tab w:val="num" w:pos="3425"/>
        </w:tabs>
        <w:ind w:left="3425" w:hanging="480"/>
      </w:pPr>
    </w:lvl>
    <w:lvl w:ilvl="4" w:tentative="1">
      <w:start w:val="1"/>
      <w:numFmt w:val="ideographTraditional"/>
      <w:lvlText w:val="%5、"/>
      <w:lvlJc w:val="left"/>
      <w:pPr>
        <w:tabs>
          <w:tab w:val="num" w:pos="3905"/>
        </w:tabs>
        <w:ind w:left="3905" w:hanging="480"/>
      </w:pPr>
    </w:lvl>
    <w:lvl w:ilvl="5" w:tentative="1">
      <w:start w:val="1"/>
      <w:numFmt w:val="lowerRoman"/>
      <w:lvlText w:val="%6."/>
      <w:lvlJc w:val="right"/>
      <w:pPr>
        <w:tabs>
          <w:tab w:val="num" w:pos="4385"/>
        </w:tabs>
        <w:ind w:left="4385" w:hanging="480"/>
      </w:pPr>
    </w:lvl>
    <w:lvl w:ilvl="6" w:tentative="1">
      <w:start w:val="1"/>
      <w:numFmt w:val="decimal"/>
      <w:lvlText w:val="%7."/>
      <w:lvlJc w:val="left"/>
      <w:pPr>
        <w:tabs>
          <w:tab w:val="num" w:pos="4865"/>
        </w:tabs>
        <w:ind w:left="4865" w:hanging="480"/>
      </w:pPr>
    </w:lvl>
    <w:lvl w:ilvl="7" w:tentative="1">
      <w:start w:val="1"/>
      <w:numFmt w:val="ideographTraditional"/>
      <w:lvlText w:val="%8、"/>
      <w:lvlJc w:val="left"/>
      <w:pPr>
        <w:tabs>
          <w:tab w:val="num" w:pos="5345"/>
        </w:tabs>
        <w:ind w:left="5345" w:hanging="480"/>
      </w:pPr>
    </w:lvl>
    <w:lvl w:ilvl="8" w:tentative="1">
      <w:start w:val="1"/>
      <w:numFmt w:val="lowerRoman"/>
      <w:lvlText w:val="%9."/>
      <w:lvlJc w:val="right"/>
      <w:pPr>
        <w:tabs>
          <w:tab w:val="num" w:pos="5825"/>
        </w:tabs>
        <w:ind w:left="5825" w:hanging="480"/>
      </w:pPr>
    </w:lvl>
  </w:abstractNum>
  <w:abstractNum w:abstractNumId="5" w15:restartNumberingAfterBreak="0">
    <w:nsid w:val="225B468C"/>
    <w:multiLevelType w:val="hybridMultilevel"/>
    <w:tmpl w:val="7674B8BC"/>
    <w:lvl w:ilvl="0" w:tplc="221845F6">
      <w:start w:val="1"/>
      <w:numFmt w:val="decimal"/>
      <w:lvlText w:val="%1."/>
      <w:lvlJc w:val="left"/>
      <w:pPr>
        <w:tabs>
          <w:tab w:val="num" w:pos="2345"/>
        </w:tabs>
        <w:ind w:left="2345" w:hanging="360"/>
      </w:pPr>
      <w:rPr>
        <w:rFonts w:hint="eastAsia"/>
      </w:rPr>
    </w:lvl>
    <w:lvl w:ilvl="1" w:tplc="04090019" w:tentative="1">
      <w:start w:val="1"/>
      <w:numFmt w:val="ideographTraditional"/>
      <w:lvlText w:val="%2、"/>
      <w:lvlJc w:val="left"/>
      <w:pPr>
        <w:tabs>
          <w:tab w:val="num" w:pos="2465"/>
        </w:tabs>
        <w:ind w:left="2465" w:hanging="480"/>
      </w:pPr>
    </w:lvl>
    <w:lvl w:ilvl="2" w:tplc="0409001B" w:tentative="1">
      <w:start w:val="1"/>
      <w:numFmt w:val="lowerRoman"/>
      <w:lvlText w:val="%3."/>
      <w:lvlJc w:val="right"/>
      <w:pPr>
        <w:tabs>
          <w:tab w:val="num" w:pos="2945"/>
        </w:tabs>
        <w:ind w:left="2945" w:hanging="480"/>
      </w:pPr>
    </w:lvl>
    <w:lvl w:ilvl="3" w:tplc="0409000F" w:tentative="1">
      <w:start w:val="1"/>
      <w:numFmt w:val="decimal"/>
      <w:lvlText w:val="%4."/>
      <w:lvlJc w:val="left"/>
      <w:pPr>
        <w:tabs>
          <w:tab w:val="num" w:pos="3425"/>
        </w:tabs>
        <w:ind w:left="3425" w:hanging="480"/>
      </w:pPr>
    </w:lvl>
    <w:lvl w:ilvl="4" w:tplc="04090019" w:tentative="1">
      <w:start w:val="1"/>
      <w:numFmt w:val="ideographTraditional"/>
      <w:lvlText w:val="%5、"/>
      <w:lvlJc w:val="left"/>
      <w:pPr>
        <w:tabs>
          <w:tab w:val="num" w:pos="3905"/>
        </w:tabs>
        <w:ind w:left="3905" w:hanging="480"/>
      </w:pPr>
    </w:lvl>
    <w:lvl w:ilvl="5" w:tplc="0409001B" w:tentative="1">
      <w:start w:val="1"/>
      <w:numFmt w:val="lowerRoman"/>
      <w:lvlText w:val="%6."/>
      <w:lvlJc w:val="right"/>
      <w:pPr>
        <w:tabs>
          <w:tab w:val="num" w:pos="4385"/>
        </w:tabs>
        <w:ind w:left="4385" w:hanging="480"/>
      </w:pPr>
    </w:lvl>
    <w:lvl w:ilvl="6" w:tplc="0409000F" w:tentative="1">
      <w:start w:val="1"/>
      <w:numFmt w:val="decimal"/>
      <w:lvlText w:val="%7."/>
      <w:lvlJc w:val="left"/>
      <w:pPr>
        <w:tabs>
          <w:tab w:val="num" w:pos="4865"/>
        </w:tabs>
        <w:ind w:left="4865" w:hanging="480"/>
      </w:pPr>
    </w:lvl>
    <w:lvl w:ilvl="7" w:tplc="04090019" w:tentative="1">
      <w:start w:val="1"/>
      <w:numFmt w:val="ideographTraditional"/>
      <w:lvlText w:val="%8、"/>
      <w:lvlJc w:val="left"/>
      <w:pPr>
        <w:tabs>
          <w:tab w:val="num" w:pos="5345"/>
        </w:tabs>
        <w:ind w:left="5345" w:hanging="480"/>
      </w:pPr>
    </w:lvl>
    <w:lvl w:ilvl="8" w:tplc="0409001B" w:tentative="1">
      <w:start w:val="1"/>
      <w:numFmt w:val="lowerRoman"/>
      <w:lvlText w:val="%9."/>
      <w:lvlJc w:val="right"/>
      <w:pPr>
        <w:tabs>
          <w:tab w:val="num" w:pos="5825"/>
        </w:tabs>
        <w:ind w:left="5825" w:hanging="480"/>
      </w:pPr>
    </w:lvl>
  </w:abstractNum>
  <w:abstractNum w:abstractNumId="6" w15:restartNumberingAfterBreak="0">
    <w:nsid w:val="255C637A"/>
    <w:multiLevelType w:val="hybridMultilevel"/>
    <w:tmpl w:val="28386180"/>
    <w:lvl w:ilvl="0" w:tplc="C1709658">
      <w:start w:val="1"/>
      <w:numFmt w:val="decimal"/>
      <w:lvlText w:val="%1."/>
      <w:lvlJc w:val="left"/>
      <w:pPr>
        <w:tabs>
          <w:tab w:val="num" w:pos="2345"/>
        </w:tabs>
        <w:ind w:left="2345"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3D710F"/>
    <w:multiLevelType w:val="hybridMultilevel"/>
    <w:tmpl w:val="3E8AB82A"/>
    <w:lvl w:ilvl="0" w:tplc="D5082524">
      <w:start w:val="1"/>
      <w:numFmt w:val="decimal"/>
      <w:lvlText w:val="%1."/>
      <w:lvlJc w:val="left"/>
      <w:pPr>
        <w:tabs>
          <w:tab w:val="num" w:pos="2345"/>
        </w:tabs>
        <w:ind w:left="2345" w:hanging="360"/>
      </w:pPr>
      <w:rPr>
        <w:rFonts w:hint="eastAsia"/>
      </w:rPr>
    </w:lvl>
    <w:lvl w:ilvl="1" w:tplc="04090019">
      <w:start w:val="1"/>
      <w:numFmt w:val="ideographTraditional"/>
      <w:lvlText w:val="%2、"/>
      <w:lvlJc w:val="left"/>
      <w:pPr>
        <w:tabs>
          <w:tab w:val="num" w:pos="2465"/>
        </w:tabs>
        <w:ind w:left="2465" w:hanging="480"/>
      </w:pPr>
    </w:lvl>
    <w:lvl w:ilvl="2" w:tplc="0409001B" w:tentative="1">
      <w:start w:val="1"/>
      <w:numFmt w:val="lowerRoman"/>
      <w:lvlText w:val="%3."/>
      <w:lvlJc w:val="right"/>
      <w:pPr>
        <w:tabs>
          <w:tab w:val="num" w:pos="2945"/>
        </w:tabs>
        <w:ind w:left="2945" w:hanging="480"/>
      </w:pPr>
    </w:lvl>
    <w:lvl w:ilvl="3" w:tplc="0409000F" w:tentative="1">
      <w:start w:val="1"/>
      <w:numFmt w:val="decimal"/>
      <w:lvlText w:val="%4."/>
      <w:lvlJc w:val="left"/>
      <w:pPr>
        <w:tabs>
          <w:tab w:val="num" w:pos="3425"/>
        </w:tabs>
        <w:ind w:left="3425" w:hanging="480"/>
      </w:pPr>
    </w:lvl>
    <w:lvl w:ilvl="4" w:tplc="04090019" w:tentative="1">
      <w:start w:val="1"/>
      <w:numFmt w:val="ideographTraditional"/>
      <w:lvlText w:val="%5、"/>
      <w:lvlJc w:val="left"/>
      <w:pPr>
        <w:tabs>
          <w:tab w:val="num" w:pos="3905"/>
        </w:tabs>
        <w:ind w:left="3905" w:hanging="480"/>
      </w:pPr>
    </w:lvl>
    <w:lvl w:ilvl="5" w:tplc="0409001B" w:tentative="1">
      <w:start w:val="1"/>
      <w:numFmt w:val="lowerRoman"/>
      <w:lvlText w:val="%6."/>
      <w:lvlJc w:val="right"/>
      <w:pPr>
        <w:tabs>
          <w:tab w:val="num" w:pos="4385"/>
        </w:tabs>
        <w:ind w:left="4385" w:hanging="480"/>
      </w:pPr>
    </w:lvl>
    <w:lvl w:ilvl="6" w:tplc="0409000F" w:tentative="1">
      <w:start w:val="1"/>
      <w:numFmt w:val="decimal"/>
      <w:lvlText w:val="%7."/>
      <w:lvlJc w:val="left"/>
      <w:pPr>
        <w:tabs>
          <w:tab w:val="num" w:pos="4865"/>
        </w:tabs>
        <w:ind w:left="4865" w:hanging="480"/>
      </w:pPr>
    </w:lvl>
    <w:lvl w:ilvl="7" w:tplc="04090019" w:tentative="1">
      <w:start w:val="1"/>
      <w:numFmt w:val="ideographTraditional"/>
      <w:lvlText w:val="%8、"/>
      <w:lvlJc w:val="left"/>
      <w:pPr>
        <w:tabs>
          <w:tab w:val="num" w:pos="5345"/>
        </w:tabs>
        <w:ind w:left="5345" w:hanging="480"/>
      </w:pPr>
    </w:lvl>
    <w:lvl w:ilvl="8" w:tplc="0409001B" w:tentative="1">
      <w:start w:val="1"/>
      <w:numFmt w:val="lowerRoman"/>
      <w:lvlText w:val="%9."/>
      <w:lvlJc w:val="right"/>
      <w:pPr>
        <w:tabs>
          <w:tab w:val="num" w:pos="5825"/>
        </w:tabs>
        <w:ind w:left="5825" w:hanging="480"/>
      </w:pPr>
    </w:lvl>
  </w:abstractNum>
  <w:abstractNum w:abstractNumId="8" w15:restartNumberingAfterBreak="0">
    <w:nsid w:val="2DAD0535"/>
    <w:multiLevelType w:val="hybridMultilevel"/>
    <w:tmpl w:val="F4E80BB2"/>
    <w:lvl w:ilvl="0" w:tplc="0409001B">
      <w:start w:val="1"/>
      <w:numFmt w:val="taiwaneseCountingThousand"/>
      <w:lvlText w:val="%1、"/>
      <w:lvlJc w:val="left"/>
      <w:pPr>
        <w:tabs>
          <w:tab w:val="num" w:pos="991"/>
        </w:tabs>
        <w:ind w:left="991"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CA22B3"/>
    <w:multiLevelType w:val="hybridMultilevel"/>
    <w:tmpl w:val="D82497BC"/>
    <w:lvl w:ilvl="0">
      <w:start w:val="1"/>
      <w:numFmt w:val="decimal"/>
      <w:lvlText w:val="%1."/>
      <w:lvlJc w:val="left"/>
      <w:pPr>
        <w:tabs>
          <w:tab w:val="num" w:pos="2345"/>
        </w:tabs>
        <w:ind w:left="2345" w:hanging="360"/>
      </w:pPr>
      <w:rPr>
        <w:rFonts w:hint="eastAsia"/>
      </w:rPr>
    </w:lvl>
    <w:lvl w:ilvl="1" w:tentative="1">
      <w:start w:val="1"/>
      <w:numFmt w:val="ideographTraditional"/>
      <w:lvlText w:val="%2、"/>
      <w:lvlJc w:val="left"/>
      <w:pPr>
        <w:tabs>
          <w:tab w:val="num" w:pos="2465"/>
        </w:tabs>
        <w:ind w:left="2465" w:hanging="480"/>
      </w:pPr>
    </w:lvl>
    <w:lvl w:ilvl="2" w:tentative="1">
      <w:start w:val="1"/>
      <w:numFmt w:val="lowerRoman"/>
      <w:lvlText w:val="%3."/>
      <w:lvlJc w:val="right"/>
      <w:pPr>
        <w:tabs>
          <w:tab w:val="num" w:pos="2945"/>
        </w:tabs>
        <w:ind w:left="2945" w:hanging="480"/>
      </w:pPr>
    </w:lvl>
    <w:lvl w:ilvl="3" w:tentative="1">
      <w:start w:val="1"/>
      <w:numFmt w:val="decimal"/>
      <w:lvlText w:val="%4."/>
      <w:lvlJc w:val="left"/>
      <w:pPr>
        <w:tabs>
          <w:tab w:val="num" w:pos="3425"/>
        </w:tabs>
        <w:ind w:left="3425" w:hanging="480"/>
      </w:pPr>
    </w:lvl>
    <w:lvl w:ilvl="4" w:tentative="1">
      <w:start w:val="1"/>
      <w:numFmt w:val="ideographTraditional"/>
      <w:lvlText w:val="%5、"/>
      <w:lvlJc w:val="left"/>
      <w:pPr>
        <w:tabs>
          <w:tab w:val="num" w:pos="3905"/>
        </w:tabs>
        <w:ind w:left="3905" w:hanging="480"/>
      </w:pPr>
    </w:lvl>
    <w:lvl w:ilvl="5" w:tentative="1">
      <w:start w:val="1"/>
      <w:numFmt w:val="lowerRoman"/>
      <w:lvlText w:val="%6."/>
      <w:lvlJc w:val="right"/>
      <w:pPr>
        <w:tabs>
          <w:tab w:val="num" w:pos="4385"/>
        </w:tabs>
        <w:ind w:left="4385" w:hanging="480"/>
      </w:pPr>
    </w:lvl>
    <w:lvl w:ilvl="6" w:tentative="1">
      <w:start w:val="1"/>
      <w:numFmt w:val="decimal"/>
      <w:lvlText w:val="%7."/>
      <w:lvlJc w:val="left"/>
      <w:pPr>
        <w:tabs>
          <w:tab w:val="num" w:pos="4865"/>
        </w:tabs>
        <w:ind w:left="4865" w:hanging="480"/>
      </w:pPr>
    </w:lvl>
    <w:lvl w:ilvl="7" w:tentative="1">
      <w:start w:val="1"/>
      <w:numFmt w:val="ideographTraditional"/>
      <w:lvlText w:val="%8、"/>
      <w:lvlJc w:val="left"/>
      <w:pPr>
        <w:tabs>
          <w:tab w:val="num" w:pos="5345"/>
        </w:tabs>
        <w:ind w:left="5345" w:hanging="480"/>
      </w:pPr>
    </w:lvl>
    <w:lvl w:ilvl="8" w:tentative="1">
      <w:start w:val="1"/>
      <w:numFmt w:val="lowerRoman"/>
      <w:lvlText w:val="%9."/>
      <w:lvlJc w:val="right"/>
      <w:pPr>
        <w:tabs>
          <w:tab w:val="num" w:pos="5825"/>
        </w:tabs>
        <w:ind w:left="5825" w:hanging="480"/>
      </w:pPr>
    </w:lvl>
  </w:abstractNum>
  <w:abstractNum w:abstractNumId="10" w15:restartNumberingAfterBreak="0">
    <w:nsid w:val="39617401"/>
    <w:multiLevelType w:val="hybridMultilevel"/>
    <w:tmpl w:val="9CB8D964"/>
    <w:lvl w:ilvl="0" w:tplc="15827DA4">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1" w15:restartNumberingAfterBreak="0">
    <w:nsid w:val="39FD6313"/>
    <w:multiLevelType w:val="hybridMultilevel"/>
    <w:tmpl w:val="3ABEE39A"/>
    <w:lvl w:ilvl="0" w:tplc="1CB83C14">
      <w:start w:val="1"/>
      <w:numFmt w:val="decimal"/>
      <w:lvlText w:val="%1."/>
      <w:lvlJc w:val="left"/>
      <w:pPr>
        <w:tabs>
          <w:tab w:val="num" w:pos="360"/>
        </w:tabs>
        <w:ind w:left="360" w:hanging="360"/>
      </w:pPr>
      <w:rPr>
        <w:rFonts w:hint="default"/>
      </w:rPr>
    </w:lvl>
    <w:lvl w:ilvl="1" w:tplc="4EC09700">
      <w:start w:val="1"/>
      <w:numFmt w:val="decimal"/>
      <w:lvlText w:val="%2."/>
      <w:lvlJc w:val="left"/>
      <w:pPr>
        <w:tabs>
          <w:tab w:val="num" w:pos="960"/>
        </w:tabs>
        <w:ind w:left="960" w:hanging="480"/>
      </w:pPr>
      <w:rPr>
        <w:rFonts w:hint="eastAsia"/>
      </w:rPr>
    </w:lvl>
    <w:lvl w:ilvl="2" w:tplc="07246864"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BC83903"/>
    <w:multiLevelType w:val="hybridMultilevel"/>
    <w:tmpl w:val="BB6CA772"/>
    <w:lvl w:ilvl="0" w:tplc="9738B7D2">
      <w:start w:val="1"/>
      <w:numFmt w:val="decimal"/>
      <w:lvlText w:val="%1."/>
      <w:lvlJc w:val="left"/>
      <w:pPr>
        <w:tabs>
          <w:tab w:val="num" w:pos="2345"/>
        </w:tabs>
        <w:ind w:left="2345" w:hanging="360"/>
      </w:pPr>
      <w:rPr>
        <w:rFonts w:hint="eastAsia"/>
      </w:rPr>
    </w:lvl>
    <w:lvl w:ilvl="1" w:tplc="37087C1A">
      <w:start w:val="6"/>
      <w:numFmt w:val="taiwaneseCountingThousand"/>
      <w:lvlText w:val="%2、"/>
      <w:lvlJc w:val="left"/>
      <w:pPr>
        <w:tabs>
          <w:tab w:val="num" w:pos="2465"/>
        </w:tabs>
        <w:ind w:left="2465" w:hanging="480"/>
      </w:pPr>
      <w:rPr>
        <w:rFonts w:hint="eastAsia"/>
      </w:rPr>
    </w:lvl>
    <w:lvl w:ilvl="2" w:tplc="0409001B" w:tentative="1">
      <w:start w:val="1"/>
      <w:numFmt w:val="lowerRoman"/>
      <w:lvlText w:val="%3."/>
      <w:lvlJc w:val="right"/>
      <w:pPr>
        <w:tabs>
          <w:tab w:val="num" w:pos="2945"/>
        </w:tabs>
        <w:ind w:left="2945" w:hanging="480"/>
      </w:pPr>
    </w:lvl>
    <w:lvl w:ilvl="3" w:tplc="0409000F" w:tentative="1">
      <w:start w:val="1"/>
      <w:numFmt w:val="decimal"/>
      <w:lvlText w:val="%4."/>
      <w:lvlJc w:val="left"/>
      <w:pPr>
        <w:tabs>
          <w:tab w:val="num" w:pos="3425"/>
        </w:tabs>
        <w:ind w:left="3425" w:hanging="480"/>
      </w:pPr>
    </w:lvl>
    <w:lvl w:ilvl="4" w:tplc="04090019" w:tentative="1">
      <w:start w:val="1"/>
      <w:numFmt w:val="ideographTraditional"/>
      <w:lvlText w:val="%5、"/>
      <w:lvlJc w:val="left"/>
      <w:pPr>
        <w:tabs>
          <w:tab w:val="num" w:pos="3905"/>
        </w:tabs>
        <w:ind w:left="3905" w:hanging="480"/>
      </w:pPr>
    </w:lvl>
    <w:lvl w:ilvl="5" w:tplc="0409001B" w:tentative="1">
      <w:start w:val="1"/>
      <w:numFmt w:val="lowerRoman"/>
      <w:lvlText w:val="%6."/>
      <w:lvlJc w:val="right"/>
      <w:pPr>
        <w:tabs>
          <w:tab w:val="num" w:pos="4385"/>
        </w:tabs>
        <w:ind w:left="4385" w:hanging="480"/>
      </w:pPr>
    </w:lvl>
    <w:lvl w:ilvl="6" w:tplc="0409000F" w:tentative="1">
      <w:start w:val="1"/>
      <w:numFmt w:val="decimal"/>
      <w:lvlText w:val="%7."/>
      <w:lvlJc w:val="left"/>
      <w:pPr>
        <w:tabs>
          <w:tab w:val="num" w:pos="4865"/>
        </w:tabs>
        <w:ind w:left="4865" w:hanging="480"/>
      </w:pPr>
    </w:lvl>
    <w:lvl w:ilvl="7" w:tplc="04090019" w:tentative="1">
      <w:start w:val="1"/>
      <w:numFmt w:val="ideographTraditional"/>
      <w:lvlText w:val="%8、"/>
      <w:lvlJc w:val="left"/>
      <w:pPr>
        <w:tabs>
          <w:tab w:val="num" w:pos="5345"/>
        </w:tabs>
        <w:ind w:left="5345" w:hanging="480"/>
      </w:pPr>
    </w:lvl>
    <w:lvl w:ilvl="8" w:tplc="0409001B" w:tentative="1">
      <w:start w:val="1"/>
      <w:numFmt w:val="lowerRoman"/>
      <w:lvlText w:val="%9."/>
      <w:lvlJc w:val="right"/>
      <w:pPr>
        <w:tabs>
          <w:tab w:val="num" w:pos="5825"/>
        </w:tabs>
        <w:ind w:left="5825" w:hanging="480"/>
      </w:pPr>
    </w:lvl>
  </w:abstractNum>
  <w:abstractNum w:abstractNumId="13" w15:restartNumberingAfterBreak="0">
    <w:nsid w:val="3D454C0A"/>
    <w:multiLevelType w:val="hybridMultilevel"/>
    <w:tmpl w:val="F2A431EC"/>
    <w:lvl w:ilvl="0" w:tplc="221845F6">
      <w:start w:val="1"/>
      <w:numFmt w:val="decimal"/>
      <w:lvlText w:val="%1."/>
      <w:lvlJc w:val="left"/>
      <w:pPr>
        <w:tabs>
          <w:tab w:val="num" w:pos="2345"/>
        </w:tabs>
        <w:ind w:left="2345" w:hanging="360"/>
      </w:pPr>
      <w:rPr>
        <w:rFonts w:hint="eastAsia"/>
      </w:rPr>
    </w:lvl>
    <w:lvl w:ilvl="1" w:tplc="519AD7B2">
      <w:start w:val="5"/>
      <w:numFmt w:val="taiwaneseCountingThousand"/>
      <w:lvlText w:val="%2、"/>
      <w:lvlJc w:val="left"/>
      <w:pPr>
        <w:tabs>
          <w:tab w:val="num" w:pos="2465"/>
        </w:tabs>
        <w:ind w:left="2465" w:hanging="480"/>
      </w:pPr>
      <w:rPr>
        <w:rFonts w:hint="eastAsia"/>
      </w:rPr>
    </w:lvl>
    <w:lvl w:ilvl="2" w:tplc="0409001B">
      <w:start w:val="1"/>
      <w:numFmt w:val="taiwaneseCountingThousand"/>
      <w:lvlText w:val="(%3)"/>
      <w:lvlJc w:val="left"/>
      <w:pPr>
        <w:tabs>
          <w:tab w:val="num" w:pos="2825"/>
        </w:tabs>
        <w:ind w:left="2825" w:hanging="360"/>
      </w:pPr>
      <w:rPr>
        <w:rFonts w:hint="eastAsia"/>
      </w:rPr>
    </w:lvl>
    <w:lvl w:ilvl="3" w:tplc="0409000F" w:tentative="1">
      <w:start w:val="1"/>
      <w:numFmt w:val="decimal"/>
      <w:lvlText w:val="%4."/>
      <w:lvlJc w:val="left"/>
      <w:pPr>
        <w:tabs>
          <w:tab w:val="num" w:pos="3425"/>
        </w:tabs>
        <w:ind w:left="3425" w:hanging="480"/>
      </w:pPr>
    </w:lvl>
    <w:lvl w:ilvl="4" w:tplc="04090019" w:tentative="1">
      <w:start w:val="1"/>
      <w:numFmt w:val="ideographTraditional"/>
      <w:lvlText w:val="%5、"/>
      <w:lvlJc w:val="left"/>
      <w:pPr>
        <w:tabs>
          <w:tab w:val="num" w:pos="3905"/>
        </w:tabs>
        <w:ind w:left="3905" w:hanging="480"/>
      </w:pPr>
    </w:lvl>
    <w:lvl w:ilvl="5" w:tplc="0409001B" w:tentative="1">
      <w:start w:val="1"/>
      <w:numFmt w:val="lowerRoman"/>
      <w:lvlText w:val="%6."/>
      <w:lvlJc w:val="right"/>
      <w:pPr>
        <w:tabs>
          <w:tab w:val="num" w:pos="4385"/>
        </w:tabs>
        <w:ind w:left="4385" w:hanging="480"/>
      </w:pPr>
    </w:lvl>
    <w:lvl w:ilvl="6" w:tplc="0409000F" w:tentative="1">
      <w:start w:val="1"/>
      <w:numFmt w:val="decimal"/>
      <w:lvlText w:val="%7."/>
      <w:lvlJc w:val="left"/>
      <w:pPr>
        <w:tabs>
          <w:tab w:val="num" w:pos="4865"/>
        </w:tabs>
        <w:ind w:left="4865" w:hanging="480"/>
      </w:pPr>
    </w:lvl>
    <w:lvl w:ilvl="7" w:tplc="04090019" w:tentative="1">
      <w:start w:val="1"/>
      <w:numFmt w:val="ideographTraditional"/>
      <w:lvlText w:val="%8、"/>
      <w:lvlJc w:val="left"/>
      <w:pPr>
        <w:tabs>
          <w:tab w:val="num" w:pos="5345"/>
        </w:tabs>
        <w:ind w:left="5345" w:hanging="480"/>
      </w:pPr>
    </w:lvl>
    <w:lvl w:ilvl="8" w:tplc="0409001B" w:tentative="1">
      <w:start w:val="1"/>
      <w:numFmt w:val="lowerRoman"/>
      <w:lvlText w:val="%9."/>
      <w:lvlJc w:val="right"/>
      <w:pPr>
        <w:tabs>
          <w:tab w:val="num" w:pos="5825"/>
        </w:tabs>
        <w:ind w:left="5825" w:hanging="480"/>
      </w:pPr>
    </w:lvl>
  </w:abstractNum>
  <w:abstractNum w:abstractNumId="14" w15:restartNumberingAfterBreak="0">
    <w:nsid w:val="4265677D"/>
    <w:multiLevelType w:val="hybridMultilevel"/>
    <w:tmpl w:val="FB1E35F2"/>
    <w:lvl w:ilvl="0" w:tplc="221845F6">
      <w:start w:val="1"/>
      <w:numFmt w:val="decimal"/>
      <w:lvlText w:val="%1."/>
      <w:lvlJc w:val="left"/>
      <w:pPr>
        <w:tabs>
          <w:tab w:val="num" w:pos="842"/>
        </w:tabs>
        <w:ind w:left="842" w:hanging="360"/>
      </w:pPr>
      <w:rPr>
        <w:rFonts w:hint="eastAsia"/>
      </w:rPr>
    </w:lvl>
    <w:lvl w:ilvl="1" w:tplc="04090019" w:tentative="1">
      <w:start w:val="1"/>
      <w:numFmt w:val="ideographTraditional"/>
      <w:lvlText w:val="%2、"/>
      <w:lvlJc w:val="left"/>
      <w:pPr>
        <w:tabs>
          <w:tab w:val="num" w:pos="-543"/>
        </w:tabs>
        <w:ind w:left="-543" w:hanging="480"/>
      </w:pPr>
    </w:lvl>
    <w:lvl w:ilvl="2" w:tplc="0409001B" w:tentative="1">
      <w:start w:val="1"/>
      <w:numFmt w:val="lowerRoman"/>
      <w:lvlText w:val="%3."/>
      <w:lvlJc w:val="right"/>
      <w:pPr>
        <w:tabs>
          <w:tab w:val="num" w:pos="-63"/>
        </w:tabs>
        <w:ind w:left="-63" w:hanging="480"/>
      </w:pPr>
    </w:lvl>
    <w:lvl w:ilvl="3" w:tplc="0409000F" w:tentative="1">
      <w:start w:val="1"/>
      <w:numFmt w:val="decimal"/>
      <w:lvlText w:val="%4."/>
      <w:lvlJc w:val="left"/>
      <w:pPr>
        <w:tabs>
          <w:tab w:val="num" w:pos="417"/>
        </w:tabs>
        <w:ind w:left="417" w:hanging="480"/>
      </w:pPr>
    </w:lvl>
    <w:lvl w:ilvl="4" w:tplc="04090019" w:tentative="1">
      <w:start w:val="1"/>
      <w:numFmt w:val="ideographTraditional"/>
      <w:lvlText w:val="%5、"/>
      <w:lvlJc w:val="left"/>
      <w:pPr>
        <w:tabs>
          <w:tab w:val="num" w:pos="897"/>
        </w:tabs>
        <w:ind w:left="897" w:hanging="480"/>
      </w:pPr>
    </w:lvl>
    <w:lvl w:ilvl="5" w:tplc="0409001B" w:tentative="1">
      <w:start w:val="1"/>
      <w:numFmt w:val="lowerRoman"/>
      <w:lvlText w:val="%6."/>
      <w:lvlJc w:val="right"/>
      <w:pPr>
        <w:tabs>
          <w:tab w:val="num" w:pos="1377"/>
        </w:tabs>
        <w:ind w:left="1377" w:hanging="480"/>
      </w:pPr>
    </w:lvl>
    <w:lvl w:ilvl="6" w:tplc="0409000F" w:tentative="1">
      <w:start w:val="1"/>
      <w:numFmt w:val="decimal"/>
      <w:lvlText w:val="%7."/>
      <w:lvlJc w:val="left"/>
      <w:pPr>
        <w:tabs>
          <w:tab w:val="num" w:pos="1857"/>
        </w:tabs>
        <w:ind w:left="1857" w:hanging="480"/>
      </w:pPr>
    </w:lvl>
    <w:lvl w:ilvl="7" w:tplc="04090019" w:tentative="1">
      <w:start w:val="1"/>
      <w:numFmt w:val="ideographTraditional"/>
      <w:lvlText w:val="%8、"/>
      <w:lvlJc w:val="left"/>
      <w:pPr>
        <w:tabs>
          <w:tab w:val="num" w:pos="2337"/>
        </w:tabs>
        <w:ind w:left="2337" w:hanging="480"/>
      </w:pPr>
    </w:lvl>
    <w:lvl w:ilvl="8" w:tplc="0409001B" w:tentative="1">
      <w:start w:val="1"/>
      <w:numFmt w:val="lowerRoman"/>
      <w:lvlText w:val="%9."/>
      <w:lvlJc w:val="right"/>
      <w:pPr>
        <w:tabs>
          <w:tab w:val="num" w:pos="2817"/>
        </w:tabs>
        <w:ind w:left="2817" w:hanging="480"/>
      </w:pPr>
    </w:lvl>
  </w:abstractNum>
  <w:abstractNum w:abstractNumId="15" w15:restartNumberingAfterBreak="0">
    <w:nsid w:val="50F33C43"/>
    <w:multiLevelType w:val="hybridMultilevel"/>
    <w:tmpl w:val="3B92BF4C"/>
    <w:lvl w:ilvl="0">
      <w:start w:val="1"/>
      <w:numFmt w:val="decimal"/>
      <w:lvlText w:val="%1."/>
      <w:lvlJc w:val="left"/>
      <w:pPr>
        <w:tabs>
          <w:tab w:val="num" w:pos="2345"/>
        </w:tabs>
        <w:ind w:left="2345" w:hanging="360"/>
      </w:pPr>
      <w:rPr>
        <w:rFonts w:hint="eastAsia"/>
      </w:rPr>
    </w:lvl>
    <w:lvl w:ilvl="1" w:tentative="1">
      <w:start w:val="1"/>
      <w:numFmt w:val="ideographTraditional"/>
      <w:lvlText w:val="%2、"/>
      <w:lvlJc w:val="left"/>
      <w:pPr>
        <w:tabs>
          <w:tab w:val="num" w:pos="2465"/>
        </w:tabs>
        <w:ind w:left="2465" w:hanging="480"/>
      </w:pPr>
    </w:lvl>
    <w:lvl w:ilvl="2" w:tentative="1">
      <w:start w:val="1"/>
      <w:numFmt w:val="lowerRoman"/>
      <w:lvlText w:val="%3."/>
      <w:lvlJc w:val="right"/>
      <w:pPr>
        <w:tabs>
          <w:tab w:val="num" w:pos="2945"/>
        </w:tabs>
        <w:ind w:left="2945" w:hanging="480"/>
      </w:pPr>
    </w:lvl>
    <w:lvl w:ilvl="3" w:tentative="1">
      <w:start w:val="1"/>
      <w:numFmt w:val="decimal"/>
      <w:lvlText w:val="%4."/>
      <w:lvlJc w:val="left"/>
      <w:pPr>
        <w:tabs>
          <w:tab w:val="num" w:pos="3425"/>
        </w:tabs>
        <w:ind w:left="3425" w:hanging="480"/>
      </w:pPr>
    </w:lvl>
    <w:lvl w:ilvl="4" w:tentative="1">
      <w:start w:val="1"/>
      <w:numFmt w:val="ideographTraditional"/>
      <w:lvlText w:val="%5、"/>
      <w:lvlJc w:val="left"/>
      <w:pPr>
        <w:tabs>
          <w:tab w:val="num" w:pos="3905"/>
        </w:tabs>
        <w:ind w:left="3905" w:hanging="480"/>
      </w:pPr>
    </w:lvl>
    <w:lvl w:ilvl="5" w:tentative="1">
      <w:start w:val="1"/>
      <w:numFmt w:val="lowerRoman"/>
      <w:lvlText w:val="%6."/>
      <w:lvlJc w:val="right"/>
      <w:pPr>
        <w:tabs>
          <w:tab w:val="num" w:pos="4385"/>
        </w:tabs>
        <w:ind w:left="4385" w:hanging="480"/>
      </w:pPr>
    </w:lvl>
    <w:lvl w:ilvl="6" w:tentative="1">
      <w:start w:val="1"/>
      <w:numFmt w:val="decimal"/>
      <w:lvlText w:val="%7."/>
      <w:lvlJc w:val="left"/>
      <w:pPr>
        <w:tabs>
          <w:tab w:val="num" w:pos="4865"/>
        </w:tabs>
        <w:ind w:left="4865" w:hanging="480"/>
      </w:pPr>
    </w:lvl>
    <w:lvl w:ilvl="7" w:tentative="1">
      <w:start w:val="1"/>
      <w:numFmt w:val="ideographTraditional"/>
      <w:lvlText w:val="%8、"/>
      <w:lvlJc w:val="left"/>
      <w:pPr>
        <w:tabs>
          <w:tab w:val="num" w:pos="5345"/>
        </w:tabs>
        <w:ind w:left="5345" w:hanging="480"/>
      </w:pPr>
    </w:lvl>
    <w:lvl w:ilvl="8" w:tentative="1">
      <w:start w:val="1"/>
      <w:numFmt w:val="lowerRoman"/>
      <w:lvlText w:val="%9."/>
      <w:lvlJc w:val="right"/>
      <w:pPr>
        <w:tabs>
          <w:tab w:val="num" w:pos="5825"/>
        </w:tabs>
        <w:ind w:left="5825" w:hanging="480"/>
      </w:pPr>
    </w:lvl>
  </w:abstractNum>
  <w:abstractNum w:abstractNumId="16" w15:restartNumberingAfterBreak="0">
    <w:nsid w:val="52426D95"/>
    <w:multiLevelType w:val="hybridMultilevel"/>
    <w:tmpl w:val="FD1496C8"/>
    <w:lvl w:ilvl="0" w:tplc="221845F6">
      <w:start w:val="1"/>
      <w:numFmt w:val="decimal"/>
      <w:lvlText w:val="%1."/>
      <w:lvlJc w:val="left"/>
      <w:pPr>
        <w:tabs>
          <w:tab w:val="num" w:pos="473"/>
        </w:tabs>
        <w:ind w:left="473" w:hanging="36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7" w15:restartNumberingAfterBreak="0">
    <w:nsid w:val="6B9C0652"/>
    <w:multiLevelType w:val="hybridMultilevel"/>
    <w:tmpl w:val="55C268BA"/>
    <w:lvl w:ilvl="0" w:tplc="BEA67CBE">
      <w:start w:val="1"/>
      <w:numFmt w:val="decimal"/>
      <w:lvlText w:val="%1."/>
      <w:lvlJc w:val="left"/>
      <w:pPr>
        <w:tabs>
          <w:tab w:val="num" w:pos="2345"/>
        </w:tabs>
        <w:ind w:left="2345" w:hanging="360"/>
      </w:pPr>
      <w:rPr>
        <w:rFonts w:hint="eastAsia"/>
      </w:rPr>
    </w:lvl>
    <w:lvl w:ilvl="1" w:tplc="04090019" w:tentative="1">
      <w:start w:val="1"/>
      <w:numFmt w:val="ideographTraditional"/>
      <w:lvlText w:val="%2、"/>
      <w:lvlJc w:val="left"/>
      <w:pPr>
        <w:tabs>
          <w:tab w:val="num" w:pos="2465"/>
        </w:tabs>
        <w:ind w:left="2465" w:hanging="480"/>
      </w:pPr>
    </w:lvl>
    <w:lvl w:ilvl="2" w:tplc="0409001B" w:tentative="1">
      <w:start w:val="1"/>
      <w:numFmt w:val="lowerRoman"/>
      <w:lvlText w:val="%3."/>
      <w:lvlJc w:val="right"/>
      <w:pPr>
        <w:tabs>
          <w:tab w:val="num" w:pos="2945"/>
        </w:tabs>
        <w:ind w:left="2945" w:hanging="480"/>
      </w:pPr>
    </w:lvl>
    <w:lvl w:ilvl="3" w:tplc="0409000F" w:tentative="1">
      <w:start w:val="1"/>
      <w:numFmt w:val="decimal"/>
      <w:lvlText w:val="%4."/>
      <w:lvlJc w:val="left"/>
      <w:pPr>
        <w:tabs>
          <w:tab w:val="num" w:pos="3425"/>
        </w:tabs>
        <w:ind w:left="3425" w:hanging="480"/>
      </w:pPr>
    </w:lvl>
    <w:lvl w:ilvl="4" w:tplc="04090019" w:tentative="1">
      <w:start w:val="1"/>
      <w:numFmt w:val="ideographTraditional"/>
      <w:lvlText w:val="%5、"/>
      <w:lvlJc w:val="left"/>
      <w:pPr>
        <w:tabs>
          <w:tab w:val="num" w:pos="3905"/>
        </w:tabs>
        <w:ind w:left="3905" w:hanging="480"/>
      </w:pPr>
    </w:lvl>
    <w:lvl w:ilvl="5" w:tplc="0409001B" w:tentative="1">
      <w:start w:val="1"/>
      <w:numFmt w:val="lowerRoman"/>
      <w:lvlText w:val="%6."/>
      <w:lvlJc w:val="right"/>
      <w:pPr>
        <w:tabs>
          <w:tab w:val="num" w:pos="4385"/>
        </w:tabs>
        <w:ind w:left="4385" w:hanging="480"/>
      </w:pPr>
    </w:lvl>
    <w:lvl w:ilvl="6" w:tplc="0409000F" w:tentative="1">
      <w:start w:val="1"/>
      <w:numFmt w:val="decimal"/>
      <w:lvlText w:val="%7."/>
      <w:lvlJc w:val="left"/>
      <w:pPr>
        <w:tabs>
          <w:tab w:val="num" w:pos="4865"/>
        </w:tabs>
        <w:ind w:left="4865" w:hanging="480"/>
      </w:pPr>
    </w:lvl>
    <w:lvl w:ilvl="7" w:tplc="04090019" w:tentative="1">
      <w:start w:val="1"/>
      <w:numFmt w:val="ideographTraditional"/>
      <w:lvlText w:val="%8、"/>
      <w:lvlJc w:val="left"/>
      <w:pPr>
        <w:tabs>
          <w:tab w:val="num" w:pos="5345"/>
        </w:tabs>
        <w:ind w:left="5345" w:hanging="480"/>
      </w:pPr>
    </w:lvl>
    <w:lvl w:ilvl="8" w:tplc="0409001B" w:tentative="1">
      <w:start w:val="1"/>
      <w:numFmt w:val="lowerRoman"/>
      <w:lvlText w:val="%9."/>
      <w:lvlJc w:val="right"/>
      <w:pPr>
        <w:tabs>
          <w:tab w:val="num" w:pos="5825"/>
        </w:tabs>
        <w:ind w:left="5825" w:hanging="480"/>
      </w:pPr>
    </w:lvl>
  </w:abstractNum>
  <w:abstractNum w:abstractNumId="18" w15:restartNumberingAfterBreak="0">
    <w:nsid w:val="6BEB531C"/>
    <w:multiLevelType w:val="hybridMultilevel"/>
    <w:tmpl w:val="23F6D726"/>
    <w:lvl w:ilvl="0" w:tplc="BADAD550">
      <w:start w:val="1"/>
      <w:numFmt w:val="decimal"/>
      <w:lvlText w:val="%1."/>
      <w:lvlJc w:val="left"/>
      <w:pPr>
        <w:tabs>
          <w:tab w:val="num" w:pos="2345"/>
        </w:tabs>
        <w:ind w:left="2345" w:hanging="360"/>
      </w:pPr>
      <w:rPr>
        <w:rFonts w:hint="eastAsia"/>
      </w:rPr>
    </w:lvl>
    <w:lvl w:ilvl="1" w:tplc="37087C1A">
      <w:start w:val="6"/>
      <w:numFmt w:val="taiwaneseCountingThousand"/>
      <w:lvlText w:val="%2、"/>
      <w:lvlJc w:val="left"/>
      <w:pPr>
        <w:tabs>
          <w:tab w:val="num" w:pos="2465"/>
        </w:tabs>
        <w:ind w:left="2465" w:hanging="480"/>
      </w:pPr>
      <w:rPr>
        <w:rFonts w:hint="eastAsia"/>
      </w:rPr>
    </w:lvl>
    <w:lvl w:ilvl="2" w:tplc="0409001B" w:tentative="1">
      <w:start w:val="1"/>
      <w:numFmt w:val="lowerRoman"/>
      <w:lvlText w:val="%3."/>
      <w:lvlJc w:val="right"/>
      <w:pPr>
        <w:tabs>
          <w:tab w:val="num" w:pos="2945"/>
        </w:tabs>
        <w:ind w:left="2945" w:hanging="480"/>
      </w:pPr>
    </w:lvl>
    <w:lvl w:ilvl="3" w:tplc="0409000F" w:tentative="1">
      <w:start w:val="1"/>
      <w:numFmt w:val="decimal"/>
      <w:lvlText w:val="%4."/>
      <w:lvlJc w:val="left"/>
      <w:pPr>
        <w:tabs>
          <w:tab w:val="num" w:pos="3425"/>
        </w:tabs>
        <w:ind w:left="3425" w:hanging="480"/>
      </w:pPr>
    </w:lvl>
    <w:lvl w:ilvl="4" w:tplc="04090019" w:tentative="1">
      <w:start w:val="1"/>
      <w:numFmt w:val="ideographTraditional"/>
      <w:lvlText w:val="%5、"/>
      <w:lvlJc w:val="left"/>
      <w:pPr>
        <w:tabs>
          <w:tab w:val="num" w:pos="3905"/>
        </w:tabs>
        <w:ind w:left="3905" w:hanging="480"/>
      </w:pPr>
    </w:lvl>
    <w:lvl w:ilvl="5" w:tplc="0409001B" w:tentative="1">
      <w:start w:val="1"/>
      <w:numFmt w:val="lowerRoman"/>
      <w:lvlText w:val="%6."/>
      <w:lvlJc w:val="right"/>
      <w:pPr>
        <w:tabs>
          <w:tab w:val="num" w:pos="4385"/>
        </w:tabs>
        <w:ind w:left="4385" w:hanging="480"/>
      </w:pPr>
    </w:lvl>
    <w:lvl w:ilvl="6" w:tplc="0409000F" w:tentative="1">
      <w:start w:val="1"/>
      <w:numFmt w:val="decimal"/>
      <w:lvlText w:val="%7."/>
      <w:lvlJc w:val="left"/>
      <w:pPr>
        <w:tabs>
          <w:tab w:val="num" w:pos="4865"/>
        </w:tabs>
        <w:ind w:left="4865" w:hanging="480"/>
      </w:pPr>
    </w:lvl>
    <w:lvl w:ilvl="7" w:tplc="04090019" w:tentative="1">
      <w:start w:val="1"/>
      <w:numFmt w:val="ideographTraditional"/>
      <w:lvlText w:val="%8、"/>
      <w:lvlJc w:val="left"/>
      <w:pPr>
        <w:tabs>
          <w:tab w:val="num" w:pos="5345"/>
        </w:tabs>
        <w:ind w:left="5345" w:hanging="480"/>
      </w:pPr>
    </w:lvl>
    <w:lvl w:ilvl="8" w:tplc="0409001B" w:tentative="1">
      <w:start w:val="1"/>
      <w:numFmt w:val="lowerRoman"/>
      <w:lvlText w:val="%9."/>
      <w:lvlJc w:val="right"/>
      <w:pPr>
        <w:tabs>
          <w:tab w:val="num" w:pos="5825"/>
        </w:tabs>
        <w:ind w:left="5825" w:hanging="480"/>
      </w:pPr>
    </w:lvl>
  </w:abstractNum>
  <w:abstractNum w:abstractNumId="19" w15:restartNumberingAfterBreak="0">
    <w:nsid w:val="700B2F22"/>
    <w:multiLevelType w:val="hybridMultilevel"/>
    <w:tmpl w:val="9D60FA86"/>
    <w:lvl w:ilvl="0" w:tplc="A8D0AA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D57E37"/>
    <w:multiLevelType w:val="hybridMultilevel"/>
    <w:tmpl w:val="9612A480"/>
    <w:lvl w:ilvl="0" w:tplc="62BAFDDC">
      <w:start w:val="1"/>
      <w:numFmt w:val="decimal"/>
      <w:lvlText w:val="%1."/>
      <w:lvlJc w:val="left"/>
      <w:pPr>
        <w:tabs>
          <w:tab w:val="num" w:pos="2345"/>
        </w:tabs>
        <w:ind w:left="2345" w:hanging="360"/>
      </w:pPr>
      <w:rPr>
        <w:rFonts w:hint="eastAsia"/>
      </w:rPr>
    </w:lvl>
    <w:lvl w:ilvl="1" w:tplc="FFFFFFFF" w:tentative="1">
      <w:start w:val="1"/>
      <w:numFmt w:val="ideographTraditional"/>
      <w:lvlText w:val="%2、"/>
      <w:lvlJc w:val="left"/>
      <w:pPr>
        <w:tabs>
          <w:tab w:val="num" w:pos="2465"/>
        </w:tabs>
        <w:ind w:left="2465" w:hanging="480"/>
      </w:pPr>
    </w:lvl>
    <w:lvl w:ilvl="2" w:tplc="FFFFFFFF" w:tentative="1">
      <w:start w:val="1"/>
      <w:numFmt w:val="lowerRoman"/>
      <w:lvlText w:val="%3."/>
      <w:lvlJc w:val="right"/>
      <w:pPr>
        <w:tabs>
          <w:tab w:val="num" w:pos="2945"/>
        </w:tabs>
        <w:ind w:left="2945" w:hanging="480"/>
      </w:pPr>
    </w:lvl>
    <w:lvl w:ilvl="3" w:tplc="FFFFFFFF" w:tentative="1">
      <w:start w:val="1"/>
      <w:numFmt w:val="decimal"/>
      <w:lvlText w:val="%4."/>
      <w:lvlJc w:val="left"/>
      <w:pPr>
        <w:tabs>
          <w:tab w:val="num" w:pos="3425"/>
        </w:tabs>
        <w:ind w:left="3425" w:hanging="480"/>
      </w:pPr>
    </w:lvl>
    <w:lvl w:ilvl="4" w:tplc="FFFFFFFF">
      <w:start w:val="1"/>
      <w:numFmt w:val="taiwaneseCountingThousand"/>
      <w:lvlText w:val="%5、"/>
      <w:lvlJc w:val="left"/>
      <w:pPr>
        <w:tabs>
          <w:tab w:val="num" w:pos="3905"/>
        </w:tabs>
        <w:ind w:left="3905" w:hanging="480"/>
      </w:pPr>
      <w:rPr>
        <w:rFonts w:hint="eastAsia"/>
      </w:rPr>
    </w:lvl>
    <w:lvl w:ilvl="5" w:tplc="FFFFFFFF" w:tentative="1">
      <w:start w:val="1"/>
      <w:numFmt w:val="lowerRoman"/>
      <w:lvlText w:val="%6."/>
      <w:lvlJc w:val="right"/>
      <w:pPr>
        <w:tabs>
          <w:tab w:val="num" w:pos="4385"/>
        </w:tabs>
        <w:ind w:left="4385" w:hanging="480"/>
      </w:pPr>
    </w:lvl>
    <w:lvl w:ilvl="6" w:tplc="FFFFFFFF" w:tentative="1">
      <w:start w:val="1"/>
      <w:numFmt w:val="decimal"/>
      <w:lvlText w:val="%7."/>
      <w:lvlJc w:val="left"/>
      <w:pPr>
        <w:tabs>
          <w:tab w:val="num" w:pos="4865"/>
        </w:tabs>
        <w:ind w:left="4865" w:hanging="480"/>
      </w:pPr>
    </w:lvl>
    <w:lvl w:ilvl="7" w:tplc="FFFFFFFF" w:tentative="1">
      <w:start w:val="1"/>
      <w:numFmt w:val="ideographTraditional"/>
      <w:lvlText w:val="%8、"/>
      <w:lvlJc w:val="left"/>
      <w:pPr>
        <w:tabs>
          <w:tab w:val="num" w:pos="5345"/>
        </w:tabs>
        <w:ind w:left="5345" w:hanging="480"/>
      </w:pPr>
    </w:lvl>
    <w:lvl w:ilvl="8" w:tplc="FFFFFFFF" w:tentative="1">
      <w:start w:val="1"/>
      <w:numFmt w:val="lowerRoman"/>
      <w:lvlText w:val="%9."/>
      <w:lvlJc w:val="right"/>
      <w:pPr>
        <w:tabs>
          <w:tab w:val="num" w:pos="5825"/>
        </w:tabs>
        <w:ind w:left="5825" w:hanging="480"/>
      </w:pPr>
    </w:lvl>
  </w:abstractNum>
  <w:num w:numId="1">
    <w:abstractNumId w:val="0"/>
  </w:num>
  <w:num w:numId="2">
    <w:abstractNumId w:val="5"/>
  </w:num>
  <w:num w:numId="3">
    <w:abstractNumId w:val="12"/>
  </w:num>
  <w:num w:numId="4">
    <w:abstractNumId w:val="3"/>
  </w:num>
  <w:num w:numId="5">
    <w:abstractNumId w:val="4"/>
  </w:num>
  <w:num w:numId="6">
    <w:abstractNumId w:val="9"/>
  </w:num>
  <w:num w:numId="7">
    <w:abstractNumId w:val="15"/>
  </w:num>
  <w:num w:numId="8">
    <w:abstractNumId w:val="13"/>
  </w:num>
  <w:num w:numId="9">
    <w:abstractNumId w:val="17"/>
  </w:num>
  <w:num w:numId="10">
    <w:abstractNumId w:val="20"/>
  </w:num>
  <w:num w:numId="11">
    <w:abstractNumId w:val="1"/>
  </w:num>
  <w:num w:numId="12">
    <w:abstractNumId w:val="14"/>
  </w:num>
  <w:num w:numId="13">
    <w:abstractNumId w:val="8"/>
  </w:num>
  <w:num w:numId="14">
    <w:abstractNumId w:val="16"/>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9"/>
  </w:num>
  <w:num w:numId="22">
    <w:abstractNumId w:val="7"/>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18"/>
  </w:num>
  <w:num w:numId="31">
    <w:abstractNumId w:val="2"/>
  </w:num>
  <w:num w:numId="3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XmlVersion" w:val="Empty"/>
    <w:docVar w:name="OLE_LINK2" w:val="Empty"/>
    <w:docVar w:name="Originator" w:val="018628|歐立偉"/>
    <w:docVar w:name="Writer" w:val="018628|歐立偉"/>
  </w:docVars>
  <w:rsids>
    <w:rsidRoot w:val="00743B0D"/>
    <w:rsid w:val="00001259"/>
    <w:rsid w:val="00003F9A"/>
    <w:rsid w:val="000067BD"/>
    <w:rsid w:val="00007DAC"/>
    <w:rsid w:val="000108A4"/>
    <w:rsid w:val="00013564"/>
    <w:rsid w:val="00013FA5"/>
    <w:rsid w:val="0001587B"/>
    <w:rsid w:val="00016EEE"/>
    <w:rsid w:val="0002118A"/>
    <w:rsid w:val="00023E9D"/>
    <w:rsid w:val="00026D09"/>
    <w:rsid w:val="000319F9"/>
    <w:rsid w:val="000364AC"/>
    <w:rsid w:val="00042E36"/>
    <w:rsid w:val="00050CF7"/>
    <w:rsid w:val="00054CDE"/>
    <w:rsid w:val="00057BB6"/>
    <w:rsid w:val="000637E8"/>
    <w:rsid w:val="00066E4E"/>
    <w:rsid w:val="000721FC"/>
    <w:rsid w:val="00072A8C"/>
    <w:rsid w:val="00075E6D"/>
    <w:rsid w:val="00084826"/>
    <w:rsid w:val="00084F7E"/>
    <w:rsid w:val="00087F12"/>
    <w:rsid w:val="00092DE5"/>
    <w:rsid w:val="000938A7"/>
    <w:rsid w:val="00093931"/>
    <w:rsid w:val="00096D81"/>
    <w:rsid w:val="000976AA"/>
    <w:rsid w:val="00097AA2"/>
    <w:rsid w:val="000A4298"/>
    <w:rsid w:val="000A54B3"/>
    <w:rsid w:val="000B32E5"/>
    <w:rsid w:val="000B62E1"/>
    <w:rsid w:val="000C0EA5"/>
    <w:rsid w:val="000C16FC"/>
    <w:rsid w:val="000C7E11"/>
    <w:rsid w:val="000D1D17"/>
    <w:rsid w:val="000D1DF1"/>
    <w:rsid w:val="000D34BF"/>
    <w:rsid w:val="000D4987"/>
    <w:rsid w:val="000E02E3"/>
    <w:rsid w:val="000E41E3"/>
    <w:rsid w:val="000E4DFA"/>
    <w:rsid w:val="000E550D"/>
    <w:rsid w:val="000E5CC3"/>
    <w:rsid w:val="000F2232"/>
    <w:rsid w:val="000F3093"/>
    <w:rsid w:val="00101283"/>
    <w:rsid w:val="00103805"/>
    <w:rsid w:val="00111F42"/>
    <w:rsid w:val="0011493A"/>
    <w:rsid w:val="0011607B"/>
    <w:rsid w:val="0011656B"/>
    <w:rsid w:val="001175C2"/>
    <w:rsid w:val="00122384"/>
    <w:rsid w:val="00122773"/>
    <w:rsid w:val="00124A64"/>
    <w:rsid w:val="001306EE"/>
    <w:rsid w:val="001314CE"/>
    <w:rsid w:val="001352FD"/>
    <w:rsid w:val="0013643B"/>
    <w:rsid w:val="001377D7"/>
    <w:rsid w:val="001415D5"/>
    <w:rsid w:val="00142ACB"/>
    <w:rsid w:val="00145BDD"/>
    <w:rsid w:val="00145DE1"/>
    <w:rsid w:val="00146412"/>
    <w:rsid w:val="0014791E"/>
    <w:rsid w:val="00151282"/>
    <w:rsid w:val="0015142E"/>
    <w:rsid w:val="00152D0B"/>
    <w:rsid w:val="00153236"/>
    <w:rsid w:val="00153CEE"/>
    <w:rsid w:val="0016084B"/>
    <w:rsid w:val="00161E7A"/>
    <w:rsid w:val="00162D5E"/>
    <w:rsid w:val="00164750"/>
    <w:rsid w:val="00165157"/>
    <w:rsid w:val="001706B2"/>
    <w:rsid w:val="00173373"/>
    <w:rsid w:val="00174952"/>
    <w:rsid w:val="00176A3C"/>
    <w:rsid w:val="0018155D"/>
    <w:rsid w:val="00192075"/>
    <w:rsid w:val="001965FD"/>
    <w:rsid w:val="001A24DE"/>
    <w:rsid w:val="001A5B3F"/>
    <w:rsid w:val="001A5EBF"/>
    <w:rsid w:val="001A60E6"/>
    <w:rsid w:val="001B1A3D"/>
    <w:rsid w:val="001C2779"/>
    <w:rsid w:val="001C5FF7"/>
    <w:rsid w:val="001D4DFA"/>
    <w:rsid w:val="001E5CF9"/>
    <w:rsid w:val="001F3382"/>
    <w:rsid w:val="001F4058"/>
    <w:rsid w:val="002052CE"/>
    <w:rsid w:val="00205C0F"/>
    <w:rsid w:val="0021225A"/>
    <w:rsid w:val="0021685E"/>
    <w:rsid w:val="00217319"/>
    <w:rsid w:val="00217C40"/>
    <w:rsid w:val="00220534"/>
    <w:rsid w:val="00231991"/>
    <w:rsid w:val="00231E9D"/>
    <w:rsid w:val="002324F3"/>
    <w:rsid w:val="00235BD7"/>
    <w:rsid w:val="002403C1"/>
    <w:rsid w:val="002413CC"/>
    <w:rsid w:val="00246930"/>
    <w:rsid w:val="00250E52"/>
    <w:rsid w:val="002519F7"/>
    <w:rsid w:val="00253583"/>
    <w:rsid w:val="00262431"/>
    <w:rsid w:val="002632B7"/>
    <w:rsid w:val="00263DF2"/>
    <w:rsid w:val="00266999"/>
    <w:rsid w:val="00270612"/>
    <w:rsid w:val="0027199A"/>
    <w:rsid w:val="002731EE"/>
    <w:rsid w:val="00273DA6"/>
    <w:rsid w:val="00281D92"/>
    <w:rsid w:val="002871CD"/>
    <w:rsid w:val="00291FF5"/>
    <w:rsid w:val="002944B1"/>
    <w:rsid w:val="00294729"/>
    <w:rsid w:val="002A0F98"/>
    <w:rsid w:val="002A2350"/>
    <w:rsid w:val="002A3EBC"/>
    <w:rsid w:val="002A6B26"/>
    <w:rsid w:val="002B2270"/>
    <w:rsid w:val="002B4B55"/>
    <w:rsid w:val="002C4F7D"/>
    <w:rsid w:val="002C5966"/>
    <w:rsid w:val="002C6535"/>
    <w:rsid w:val="002D3D18"/>
    <w:rsid w:val="002D4F9C"/>
    <w:rsid w:val="002E5222"/>
    <w:rsid w:val="002E6201"/>
    <w:rsid w:val="002E7B87"/>
    <w:rsid w:val="0030353A"/>
    <w:rsid w:val="00304E84"/>
    <w:rsid w:val="003078FD"/>
    <w:rsid w:val="003130FF"/>
    <w:rsid w:val="003152A3"/>
    <w:rsid w:val="003223C1"/>
    <w:rsid w:val="0032615F"/>
    <w:rsid w:val="00330973"/>
    <w:rsid w:val="00331EAD"/>
    <w:rsid w:val="003369A0"/>
    <w:rsid w:val="00336E5C"/>
    <w:rsid w:val="00336F71"/>
    <w:rsid w:val="0034312C"/>
    <w:rsid w:val="00344179"/>
    <w:rsid w:val="0034542B"/>
    <w:rsid w:val="00351E9F"/>
    <w:rsid w:val="00357672"/>
    <w:rsid w:val="003705E2"/>
    <w:rsid w:val="0037158A"/>
    <w:rsid w:val="00373C50"/>
    <w:rsid w:val="00382D23"/>
    <w:rsid w:val="00383B7A"/>
    <w:rsid w:val="00383D33"/>
    <w:rsid w:val="00390193"/>
    <w:rsid w:val="0039266A"/>
    <w:rsid w:val="003937A1"/>
    <w:rsid w:val="00393907"/>
    <w:rsid w:val="003966F9"/>
    <w:rsid w:val="003A2D38"/>
    <w:rsid w:val="003A40F3"/>
    <w:rsid w:val="003B082C"/>
    <w:rsid w:val="003B2175"/>
    <w:rsid w:val="003C1A1E"/>
    <w:rsid w:val="003C4D3B"/>
    <w:rsid w:val="003C50B1"/>
    <w:rsid w:val="003D42E9"/>
    <w:rsid w:val="003E1819"/>
    <w:rsid w:val="003E4B64"/>
    <w:rsid w:val="003E5590"/>
    <w:rsid w:val="004008EC"/>
    <w:rsid w:val="00403FD4"/>
    <w:rsid w:val="0040637E"/>
    <w:rsid w:val="004075A9"/>
    <w:rsid w:val="00407A3E"/>
    <w:rsid w:val="00413C12"/>
    <w:rsid w:val="004142FE"/>
    <w:rsid w:val="00415F7D"/>
    <w:rsid w:val="00417665"/>
    <w:rsid w:val="00420E8D"/>
    <w:rsid w:val="00422555"/>
    <w:rsid w:val="0042445D"/>
    <w:rsid w:val="004270E0"/>
    <w:rsid w:val="0043316B"/>
    <w:rsid w:val="00437F72"/>
    <w:rsid w:val="00443006"/>
    <w:rsid w:val="00447593"/>
    <w:rsid w:val="004509F9"/>
    <w:rsid w:val="00454F86"/>
    <w:rsid w:val="00460B82"/>
    <w:rsid w:val="00467084"/>
    <w:rsid w:val="00470808"/>
    <w:rsid w:val="00475AB7"/>
    <w:rsid w:val="00476B9D"/>
    <w:rsid w:val="0048307D"/>
    <w:rsid w:val="0049332B"/>
    <w:rsid w:val="00494D1E"/>
    <w:rsid w:val="004960C1"/>
    <w:rsid w:val="004A22F8"/>
    <w:rsid w:val="004A32E6"/>
    <w:rsid w:val="004A4DAF"/>
    <w:rsid w:val="004A60B2"/>
    <w:rsid w:val="004B03CF"/>
    <w:rsid w:val="004B15DF"/>
    <w:rsid w:val="004C7449"/>
    <w:rsid w:val="004D2AB5"/>
    <w:rsid w:val="004D57DB"/>
    <w:rsid w:val="004E299E"/>
    <w:rsid w:val="004E6A1F"/>
    <w:rsid w:val="004F1B11"/>
    <w:rsid w:val="00500D49"/>
    <w:rsid w:val="0050251C"/>
    <w:rsid w:val="005061D5"/>
    <w:rsid w:val="00507F38"/>
    <w:rsid w:val="00510894"/>
    <w:rsid w:val="00511188"/>
    <w:rsid w:val="005124CD"/>
    <w:rsid w:val="005206E2"/>
    <w:rsid w:val="00520A1B"/>
    <w:rsid w:val="0052197F"/>
    <w:rsid w:val="00521DC2"/>
    <w:rsid w:val="00524EB8"/>
    <w:rsid w:val="00526538"/>
    <w:rsid w:val="00527B16"/>
    <w:rsid w:val="00531027"/>
    <w:rsid w:val="005329DC"/>
    <w:rsid w:val="005358DF"/>
    <w:rsid w:val="0054339B"/>
    <w:rsid w:val="00550822"/>
    <w:rsid w:val="00555DC4"/>
    <w:rsid w:val="00557C11"/>
    <w:rsid w:val="00565D91"/>
    <w:rsid w:val="00576E83"/>
    <w:rsid w:val="005777AE"/>
    <w:rsid w:val="0058266E"/>
    <w:rsid w:val="005826B4"/>
    <w:rsid w:val="00587751"/>
    <w:rsid w:val="00592348"/>
    <w:rsid w:val="00593BFD"/>
    <w:rsid w:val="005A3EF4"/>
    <w:rsid w:val="005A4944"/>
    <w:rsid w:val="005A4C1B"/>
    <w:rsid w:val="005B1561"/>
    <w:rsid w:val="005B4759"/>
    <w:rsid w:val="005B74B4"/>
    <w:rsid w:val="005B7B2A"/>
    <w:rsid w:val="005C208F"/>
    <w:rsid w:val="005C3502"/>
    <w:rsid w:val="005C47AC"/>
    <w:rsid w:val="005C48F7"/>
    <w:rsid w:val="005C569E"/>
    <w:rsid w:val="005C610A"/>
    <w:rsid w:val="005D16CF"/>
    <w:rsid w:val="005D4E47"/>
    <w:rsid w:val="005E22DA"/>
    <w:rsid w:val="005E3947"/>
    <w:rsid w:val="005E53BD"/>
    <w:rsid w:val="005E7FE9"/>
    <w:rsid w:val="005F39DA"/>
    <w:rsid w:val="005F4C4E"/>
    <w:rsid w:val="00601C30"/>
    <w:rsid w:val="00605CEC"/>
    <w:rsid w:val="00607104"/>
    <w:rsid w:val="00613230"/>
    <w:rsid w:val="00615E9D"/>
    <w:rsid w:val="00620663"/>
    <w:rsid w:val="006209AA"/>
    <w:rsid w:val="00621105"/>
    <w:rsid w:val="00624184"/>
    <w:rsid w:val="006359B9"/>
    <w:rsid w:val="00636228"/>
    <w:rsid w:val="006367BC"/>
    <w:rsid w:val="00642C02"/>
    <w:rsid w:val="00644857"/>
    <w:rsid w:val="00645046"/>
    <w:rsid w:val="00645138"/>
    <w:rsid w:val="006467F9"/>
    <w:rsid w:val="00653763"/>
    <w:rsid w:val="00655883"/>
    <w:rsid w:val="00655C4E"/>
    <w:rsid w:val="00656E8F"/>
    <w:rsid w:val="0065728B"/>
    <w:rsid w:val="00664B99"/>
    <w:rsid w:val="006720D0"/>
    <w:rsid w:val="00683707"/>
    <w:rsid w:val="00686056"/>
    <w:rsid w:val="006911CF"/>
    <w:rsid w:val="0069204C"/>
    <w:rsid w:val="00692C61"/>
    <w:rsid w:val="006944F1"/>
    <w:rsid w:val="006959DD"/>
    <w:rsid w:val="00696FBF"/>
    <w:rsid w:val="006A2FDE"/>
    <w:rsid w:val="006A4C09"/>
    <w:rsid w:val="006B1630"/>
    <w:rsid w:val="006B2EA9"/>
    <w:rsid w:val="006B4FA3"/>
    <w:rsid w:val="006B5AF6"/>
    <w:rsid w:val="006C33F6"/>
    <w:rsid w:val="006C3436"/>
    <w:rsid w:val="006C62B5"/>
    <w:rsid w:val="006C645B"/>
    <w:rsid w:val="006C75A5"/>
    <w:rsid w:val="006D03CB"/>
    <w:rsid w:val="006D0DF2"/>
    <w:rsid w:val="006D441E"/>
    <w:rsid w:val="006D4A4A"/>
    <w:rsid w:val="006E04E2"/>
    <w:rsid w:val="006E32C8"/>
    <w:rsid w:val="006E411C"/>
    <w:rsid w:val="006E75CE"/>
    <w:rsid w:val="006F290B"/>
    <w:rsid w:val="006F3F88"/>
    <w:rsid w:val="00701A7A"/>
    <w:rsid w:val="00704EF8"/>
    <w:rsid w:val="00715D9E"/>
    <w:rsid w:val="00721D18"/>
    <w:rsid w:val="00721F6C"/>
    <w:rsid w:val="0072515C"/>
    <w:rsid w:val="00731A88"/>
    <w:rsid w:val="007353C5"/>
    <w:rsid w:val="007429DA"/>
    <w:rsid w:val="00743B0D"/>
    <w:rsid w:val="007449A1"/>
    <w:rsid w:val="007543E4"/>
    <w:rsid w:val="007555C6"/>
    <w:rsid w:val="0076337E"/>
    <w:rsid w:val="00763721"/>
    <w:rsid w:val="0076670A"/>
    <w:rsid w:val="00774689"/>
    <w:rsid w:val="0078013C"/>
    <w:rsid w:val="00783C4D"/>
    <w:rsid w:val="007909C7"/>
    <w:rsid w:val="007925C6"/>
    <w:rsid w:val="007940F9"/>
    <w:rsid w:val="00796C71"/>
    <w:rsid w:val="007A166E"/>
    <w:rsid w:val="007B148D"/>
    <w:rsid w:val="007B3670"/>
    <w:rsid w:val="007B71E3"/>
    <w:rsid w:val="007B75D0"/>
    <w:rsid w:val="007B7BDE"/>
    <w:rsid w:val="007C294B"/>
    <w:rsid w:val="007C3EDF"/>
    <w:rsid w:val="007D1E2A"/>
    <w:rsid w:val="007D6EAE"/>
    <w:rsid w:val="007E551D"/>
    <w:rsid w:val="007F460D"/>
    <w:rsid w:val="007F6CDB"/>
    <w:rsid w:val="007F7C1F"/>
    <w:rsid w:val="008040F7"/>
    <w:rsid w:val="00814EDE"/>
    <w:rsid w:val="00820892"/>
    <w:rsid w:val="00821AC2"/>
    <w:rsid w:val="00826C10"/>
    <w:rsid w:val="00826D02"/>
    <w:rsid w:val="00830FF9"/>
    <w:rsid w:val="00835CC1"/>
    <w:rsid w:val="008408A1"/>
    <w:rsid w:val="00841182"/>
    <w:rsid w:val="008417CD"/>
    <w:rsid w:val="008448F2"/>
    <w:rsid w:val="00850AE0"/>
    <w:rsid w:val="008514ED"/>
    <w:rsid w:val="0085238B"/>
    <w:rsid w:val="00863AAA"/>
    <w:rsid w:val="00865DFE"/>
    <w:rsid w:val="008660CC"/>
    <w:rsid w:val="0086638B"/>
    <w:rsid w:val="008720CB"/>
    <w:rsid w:val="00877DDB"/>
    <w:rsid w:val="00881870"/>
    <w:rsid w:val="0088485B"/>
    <w:rsid w:val="0088631B"/>
    <w:rsid w:val="0089140A"/>
    <w:rsid w:val="00893B39"/>
    <w:rsid w:val="008975CC"/>
    <w:rsid w:val="008A1CD6"/>
    <w:rsid w:val="008A2294"/>
    <w:rsid w:val="008A3D03"/>
    <w:rsid w:val="008A6EC5"/>
    <w:rsid w:val="008C0A85"/>
    <w:rsid w:val="008C3DD5"/>
    <w:rsid w:val="008C7437"/>
    <w:rsid w:val="008D2C29"/>
    <w:rsid w:val="008E13A5"/>
    <w:rsid w:val="008E6D23"/>
    <w:rsid w:val="008E7F58"/>
    <w:rsid w:val="008F0490"/>
    <w:rsid w:val="008F3E03"/>
    <w:rsid w:val="008F42AF"/>
    <w:rsid w:val="008F5F31"/>
    <w:rsid w:val="00905899"/>
    <w:rsid w:val="00905B8D"/>
    <w:rsid w:val="0091171E"/>
    <w:rsid w:val="00915824"/>
    <w:rsid w:val="00917729"/>
    <w:rsid w:val="00923CCA"/>
    <w:rsid w:val="00927BBF"/>
    <w:rsid w:val="00933249"/>
    <w:rsid w:val="0093328F"/>
    <w:rsid w:val="00933432"/>
    <w:rsid w:val="00942408"/>
    <w:rsid w:val="0094390C"/>
    <w:rsid w:val="00944335"/>
    <w:rsid w:val="009446F4"/>
    <w:rsid w:val="009515B0"/>
    <w:rsid w:val="00962C09"/>
    <w:rsid w:val="0096619D"/>
    <w:rsid w:val="00966635"/>
    <w:rsid w:val="00970276"/>
    <w:rsid w:val="00972CD5"/>
    <w:rsid w:val="009742D6"/>
    <w:rsid w:val="009756EA"/>
    <w:rsid w:val="00985EB0"/>
    <w:rsid w:val="00990D28"/>
    <w:rsid w:val="00992392"/>
    <w:rsid w:val="00993658"/>
    <w:rsid w:val="00994CE2"/>
    <w:rsid w:val="00995BE9"/>
    <w:rsid w:val="00997F3C"/>
    <w:rsid w:val="009A4AEE"/>
    <w:rsid w:val="009A501D"/>
    <w:rsid w:val="009B5786"/>
    <w:rsid w:val="009B7C57"/>
    <w:rsid w:val="009C68B8"/>
    <w:rsid w:val="009C7D56"/>
    <w:rsid w:val="009D09FD"/>
    <w:rsid w:val="009D4A9C"/>
    <w:rsid w:val="009D4FDE"/>
    <w:rsid w:val="009D6082"/>
    <w:rsid w:val="009D7CD5"/>
    <w:rsid w:val="009F5142"/>
    <w:rsid w:val="009F5179"/>
    <w:rsid w:val="00A01952"/>
    <w:rsid w:val="00A02CD0"/>
    <w:rsid w:val="00A06AD8"/>
    <w:rsid w:val="00A07814"/>
    <w:rsid w:val="00A07D71"/>
    <w:rsid w:val="00A10705"/>
    <w:rsid w:val="00A13341"/>
    <w:rsid w:val="00A159C1"/>
    <w:rsid w:val="00A15D26"/>
    <w:rsid w:val="00A20099"/>
    <w:rsid w:val="00A20E77"/>
    <w:rsid w:val="00A317D6"/>
    <w:rsid w:val="00A32597"/>
    <w:rsid w:val="00A328CB"/>
    <w:rsid w:val="00A33E13"/>
    <w:rsid w:val="00A35206"/>
    <w:rsid w:val="00A35FCE"/>
    <w:rsid w:val="00A36AD8"/>
    <w:rsid w:val="00A377A8"/>
    <w:rsid w:val="00A41A13"/>
    <w:rsid w:val="00A4383E"/>
    <w:rsid w:val="00A47DDC"/>
    <w:rsid w:val="00A50AC0"/>
    <w:rsid w:val="00A533B5"/>
    <w:rsid w:val="00A60CA8"/>
    <w:rsid w:val="00A63F09"/>
    <w:rsid w:val="00A646C2"/>
    <w:rsid w:val="00A65FBA"/>
    <w:rsid w:val="00A66E1E"/>
    <w:rsid w:val="00A67C36"/>
    <w:rsid w:val="00A73125"/>
    <w:rsid w:val="00A82899"/>
    <w:rsid w:val="00A87BB3"/>
    <w:rsid w:val="00A90F0C"/>
    <w:rsid w:val="00A92417"/>
    <w:rsid w:val="00A9504E"/>
    <w:rsid w:val="00AA0ED8"/>
    <w:rsid w:val="00AA2841"/>
    <w:rsid w:val="00AA3B99"/>
    <w:rsid w:val="00AB3839"/>
    <w:rsid w:val="00AB3CE4"/>
    <w:rsid w:val="00AB3F03"/>
    <w:rsid w:val="00AC03DF"/>
    <w:rsid w:val="00AC405B"/>
    <w:rsid w:val="00AC48B8"/>
    <w:rsid w:val="00AD00B4"/>
    <w:rsid w:val="00AD1A3A"/>
    <w:rsid w:val="00AE11F0"/>
    <w:rsid w:val="00AE2FDB"/>
    <w:rsid w:val="00AE3988"/>
    <w:rsid w:val="00AE3EDC"/>
    <w:rsid w:val="00AE7EF8"/>
    <w:rsid w:val="00AF181A"/>
    <w:rsid w:val="00AF70FF"/>
    <w:rsid w:val="00AF771C"/>
    <w:rsid w:val="00B01597"/>
    <w:rsid w:val="00B01AB6"/>
    <w:rsid w:val="00B0525F"/>
    <w:rsid w:val="00B052CF"/>
    <w:rsid w:val="00B14EA8"/>
    <w:rsid w:val="00B16EB9"/>
    <w:rsid w:val="00B172F4"/>
    <w:rsid w:val="00B369F7"/>
    <w:rsid w:val="00B450D7"/>
    <w:rsid w:val="00B45B52"/>
    <w:rsid w:val="00B465F7"/>
    <w:rsid w:val="00B514CD"/>
    <w:rsid w:val="00B52E37"/>
    <w:rsid w:val="00B541E5"/>
    <w:rsid w:val="00B55D07"/>
    <w:rsid w:val="00B57F2D"/>
    <w:rsid w:val="00B60707"/>
    <w:rsid w:val="00B74A56"/>
    <w:rsid w:val="00B74BAE"/>
    <w:rsid w:val="00B74FA5"/>
    <w:rsid w:val="00B90C01"/>
    <w:rsid w:val="00B92E92"/>
    <w:rsid w:val="00B938B2"/>
    <w:rsid w:val="00B94969"/>
    <w:rsid w:val="00BA1954"/>
    <w:rsid w:val="00BA631B"/>
    <w:rsid w:val="00BB451B"/>
    <w:rsid w:val="00BB7D2B"/>
    <w:rsid w:val="00BC299C"/>
    <w:rsid w:val="00BC32D1"/>
    <w:rsid w:val="00BC54EA"/>
    <w:rsid w:val="00BD0564"/>
    <w:rsid w:val="00BD0CF6"/>
    <w:rsid w:val="00BD51EF"/>
    <w:rsid w:val="00BE0282"/>
    <w:rsid w:val="00BE0C4E"/>
    <w:rsid w:val="00BE20C4"/>
    <w:rsid w:val="00BE6C88"/>
    <w:rsid w:val="00BF1C22"/>
    <w:rsid w:val="00BF27C6"/>
    <w:rsid w:val="00BF2A35"/>
    <w:rsid w:val="00C007A6"/>
    <w:rsid w:val="00C02257"/>
    <w:rsid w:val="00C11A6D"/>
    <w:rsid w:val="00C12718"/>
    <w:rsid w:val="00C15D18"/>
    <w:rsid w:val="00C25932"/>
    <w:rsid w:val="00C25D6B"/>
    <w:rsid w:val="00C37258"/>
    <w:rsid w:val="00C40693"/>
    <w:rsid w:val="00C40B89"/>
    <w:rsid w:val="00C42976"/>
    <w:rsid w:val="00C47261"/>
    <w:rsid w:val="00C5028B"/>
    <w:rsid w:val="00C52415"/>
    <w:rsid w:val="00C541E3"/>
    <w:rsid w:val="00C55A4F"/>
    <w:rsid w:val="00C61957"/>
    <w:rsid w:val="00C725C3"/>
    <w:rsid w:val="00C758BF"/>
    <w:rsid w:val="00C8552F"/>
    <w:rsid w:val="00C9081A"/>
    <w:rsid w:val="00C91CBA"/>
    <w:rsid w:val="00C92505"/>
    <w:rsid w:val="00C927DA"/>
    <w:rsid w:val="00C96C9B"/>
    <w:rsid w:val="00CA30FD"/>
    <w:rsid w:val="00CA7114"/>
    <w:rsid w:val="00CA7E9A"/>
    <w:rsid w:val="00CC0B4E"/>
    <w:rsid w:val="00CC1291"/>
    <w:rsid w:val="00CC3206"/>
    <w:rsid w:val="00CC6193"/>
    <w:rsid w:val="00CD1CE2"/>
    <w:rsid w:val="00CD6304"/>
    <w:rsid w:val="00CD713A"/>
    <w:rsid w:val="00CE1BCB"/>
    <w:rsid w:val="00CE1C8C"/>
    <w:rsid w:val="00CF3D56"/>
    <w:rsid w:val="00CF5182"/>
    <w:rsid w:val="00D02893"/>
    <w:rsid w:val="00D02CBD"/>
    <w:rsid w:val="00D04D6A"/>
    <w:rsid w:val="00D050B5"/>
    <w:rsid w:val="00D0538F"/>
    <w:rsid w:val="00D07ABD"/>
    <w:rsid w:val="00D10903"/>
    <w:rsid w:val="00D12831"/>
    <w:rsid w:val="00D22932"/>
    <w:rsid w:val="00D26E4B"/>
    <w:rsid w:val="00D277F5"/>
    <w:rsid w:val="00D31DC1"/>
    <w:rsid w:val="00D34C05"/>
    <w:rsid w:val="00D40E1A"/>
    <w:rsid w:val="00D4128F"/>
    <w:rsid w:val="00D4313C"/>
    <w:rsid w:val="00D4549B"/>
    <w:rsid w:val="00D473BE"/>
    <w:rsid w:val="00D5220C"/>
    <w:rsid w:val="00D5222E"/>
    <w:rsid w:val="00D54FEC"/>
    <w:rsid w:val="00D5510E"/>
    <w:rsid w:val="00D612ED"/>
    <w:rsid w:val="00D6321D"/>
    <w:rsid w:val="00D661E8"/>
    <w:rsid w:val="00D84F6C"/>
    <w:rsid w:val="00D86C95"/>
    <w:rsid w:val="00D872CE"/>
    <w:rsid w:val="00D9087A"/>
    <w:rsid w:val="00D91266"/>
    <w:rsid w:val="00DA1A41"/>
    <w:rsid w:val="00DA2320"/>
    <w:rsid w:val="00DA51D2"/>
    <w:rsid w:val="00DA522A"/>
    <w:rsid w:val="00DA57EF"/>
    <w:rsid w:val="00DA6CE3"/>
    <w:rsid w:val="00DB1C31"/>
    <w:rsid w:val="00DB277F"/>
    <w:rsid w:val="00DB5D97"/>
    <w:rsid w:val="00DC1357"/>
    <w:rsid w:val="00DC1A2D"/>
    <w:rsid w:val="00DC35EA"/>
    <w:rsid w:val="00DC3955"/>
    <w:rsid w:val="00DD41B3"/>
    <w:rsid w:val="00DD4BAB"/>
    <w:rsid w:val="00DD531D"/>
    <w:rsid w:val="00DF332C"/>
    <w:rsid w:val="00DF7649"/>
    <w:rsid w:val="00E00126"/>
    <w:rsid w:val="00E00E02"/>
    <w:rsid w:val="00E028C0"/>
    <w:rsid w:val="00E05C8D"/>
    <w:rsid w:val="00E21271"/>
    <w:rsid w:val="00E2259A"/>
    <w:rsid w:val="00E30628"/>
    <w:rsid w:val="00E32FEC"/>
    <w:rsid w:val="00E35295"/>
    <w:rsid w:val="00E37AA5"/>
    <w:rsid w:val="00E40553"/>
    <w:rsid w:val="00E51753"/>
    <w:rsid w:val="00E55242"/>
    <w:rsid w:val="00E60844"/>
    <w:rsid w:val="00E635D0"/>
    <w:rsid w:val="00E656F9"/>
    <w:rsid w:val="00E70373"/>
    <w:rsid w:val="00E70468"/>
    <w:rsid w:val="00E7164F"/>
    <w:rsid w:val="00E84007"/>
    <w:rsid w:val="00E8582E"/>
    <w:rsid w:val="00E94D46"/>
    <w:rsid w:val="00E9682E"/>
    <w:rsid w:val="00E96C0B"/>
    <w:rsid w:val="00E97DD3"/>
    <w:rsid w:val="00EB4D7E"/>
    <w:rsid w:val="00EB5267"/>
    <w:rsid w:val="00EC6031"/>
    <w:rsid w:val="00EC6C5B"/>
    <w:rsid w:val="00ED7C67"/>
    <w:rsid w:val="00EE2312"/>
    <w:rsid w:val="00EE4B53"/>
    <w:rsid w:val="00EE4E56"/>
    <w:rsid w:val="00EE55CA"/>
    <w:rsid w:val="00EF3B7E"/>
    <w:rsid w:val="00EF4353"/>
    <w:rsid w:val="00EF44F1"/>
    <w:rsid w:val="00EF7892"/>
    <w:rsid w:val="00F043D3"/>
    <w:rsid w:val="00F07FDF"/>
    <w:rsid w:val="00F11B52"/>
    <w:rsid w:val="00F11D13"/>
    <w:rsid w:val="00F12FE6"/>
    <w:rsid w:val="00F166CF"/>
    <w:rsid w:val="00F17AFE"/>
    <w:rsid w:val="00F24760"/>
    <w:rsid w:val="00F31340"/>
    <w:rsid w:val="00F31718"/>
    <w:rsid w:val="00F34D25"/>
    <w:rsid w:val="00F35281"/>
    <w:rsid w:val="00F37D45"/>
    <w:rsid w:val="00F41063"/>
    <w:rsid w:val="00F430B7"/>
    <w:rsid w:val="00F43B3B"/>
    <w:rsid w:val="00F5119C"/>
    <w:rsid w:val="00F5178F"/>
    <w:rsid w:val="00F52121"/>
    <w:rsid w:val="00F52600"/>
    <w:rsid w:val="00F53DB3"/>
    <w:rsid w:val="00F548B5"/>
    <w:rsid w:val="00F55367"/>
    <w:rsid w:val="00F64172"/>
    <w:rsid w:val="00F64362"/>
    <w:rsid w:val="00F64E18"/>
    <w:rsid w:val="00F6664B"/>
    <w:rsid w:val="00F74328"/>
    <w:rsid w:val="00F74CF6"/>
    <w:rsid w:val="00F766C8"/>
    <w:rsid w:val="00F81E5A"/>
    <w:rsid w:val="00F82D7C"/>
    <w:rsid w:val="00F9110B"/>
    <w:rsid w:val="00F9367A"/>
    <w:rsid w:val="00F93C30"/>
    <w:rsid w:val="00F94614"/>
    <w:rsid w:val="00FA1471"/>
    <w:rsid w:val="00FA224F"/>
    <w:rsid w:val="00FB178A"/>
    <w:rsid w:val="00FB473B"/>
    <w:rsid w:val="00FB53AA"/>
    <w:rsid w:val="00FC06BD"/>
    <w:rsid w:val="00FC25C2"/>
    <w:rsid w:val="00FD49E4"/>
    <w:rsid w:val="00FF1CB6"/>
    <w:rsid w:val="00FF30D5"/>
    <w:rsid w:val="00FF38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E5272562-DB02-4F08-9141-C8DD66D3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keepNext/>
      <w:widowControl w:val="0"/>
      <w:adjustRightInd w:val="0"/>
      <w:textAlignment w:val="baseline"/>
    </w:pPr>
    <w:rPr>
      <w:rFonts w:eastAsia="標楷體"/>
      <w:sz w:val="24"/>
    </w:rPr>
  </w:style>
  <w:style w:type="paragraph" w:styleId="1">
    <w:name w:val="heading 1"/>
    <w:basedOn w:val="a"/>
    <w:next w:val="a"/>
    <w:qFormat/>
    <w:pPr>
      <w:spacing w:before="240" w:after="120"/>
      <w:jc w:val="both"/>
      <w:outlineLvl w:val="0"/>
    </w:pPr>
    <w:rPr>
      <w:b/>
      <w:kern w:val="52"/>
    </w:rPr>
  </w:style>
  <w:style w:type="paragraph" w:styleId="2">
    <w:name w:val="heading 2"/>
    <w:basedOn w:val="1"/>
    <w:next w:val="a"/>
    <w:qFormat/>
    <w:pPr>
      <w:spacing w:before="120"/>
      <w:outlineLvl w:val="1"/>
    </w:pPr>
  </w:style>
  <w:style w:type="paragraph" w:styleId="3">
    <w:name w:val="heading 3"/>
    <w:basedOn w:val="2"/>
    <w:next w:val="a"/>
    <w:qFormat/>
    <w:pPr>
      <w:numPr>
        <w:ilvl w:val="2"/>
        <w:numId w:val="1"/>
      </w:numPr>
      <w:outlineLvl w:val="2"/>
    </w:pPr>
    <w:rPr>
      <w:b w:val="0"/>
    </w:rPr>
  </w:style>
  <w:style w:type="paragraph" w:styleId="4">
    <w:name w:val="heading 4"/>
    <w:basedOn w:val="a"/>
    <w:next w:val="a"/>
    <w:qFormat/>
    <w:pPr>
      <w:spacing w:before="120" w:after="120"/>
      <w:jc w:val="both"/>
      <w:outlineLvl w:val="3"/>
    </w:pPr>
  </w:style>
  <w:style w:type="paragraph" w:styleId="5">
    <w:name w:val="heading 5"/>
    <w:basedOn w:val="4"/>
    <w:next w:val="a"/>
    <w:qFormat/>
    <w:pPr>
      <w:snapToGrid w:val="0"/>
      <w:outlineLvl w:val="4"/>
    </w:pPr>
  </w:style>
  <w:style w:type="paragraph" w:styleId="6">
    <w:name w:val="heading 6"/>
    <w:basedOn w:val="a"/>
    <w:next w:val="a"/>
    <w:qFormat/>
    <w:pPr>
      <w:numPr>
        <w:ilvl w:val="5"/>
        <w:numId w:val="1"/>
      </w:numPr>
      <w:spacing w:before="120" w:after="120"/>
      <w:jc w:val="both"/>
      <w:outlineLvl w:val="5"/>
    </w:pPr>
  </w:style>
  <w:style w:type="paragraph" w:styleId="7">
    <w:name w:val="heading 7"/>
    <w:basedOn w:val="a"/>
    <w:next w:val="a"/>
    <w:autoRedefine/>
    <w:qFormat/>
    <w:pPr>
      <w:spacing w:before="120" w:after="120"/>
      <w:ind w:firstLineChars="550" w:firstLine="550"/>
      <w:outlineLvl w:val="6"/>
    </w:pPr>
  </w:style>
  <w:style w:type="paragraph" w:styleId="8">
    <w:name w:val="heading 8"/>
    <w:basedOn w:val="a"/>
    <w:next w:val="a"/>
    <w:qFormat/>
    <w:pPr>
      <w:spacing w:before="120" w:after="120"/>
      <w:outlineLvl w:val="7"/>
    </w:pPr>
  </w:style>
  <w:style w:type="paragraph" w:styleId="9">
    <w:name w:val="heading 9"/>
    <w:basedOn w:val="a"/>
    <w:next w:val="a"/>
    <w:qFormat/>
    <w:pPr>
      <w:spacing w:before="120" w:after="12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18"/>
      <w:szCs w:val="18"/>
    </w:rPr>
  </w:style>
  <w:style w:type="paragraph" w:styleId="10">
    <w:name w:val="toc 1"/>
    <w:basedOn w:val="1"/>
    <w:next w:val="a"/>
    <w:uiPriority w:val="39"/>
    <w:pPr>
      <w:tabs>
        <w:tab w:val="right" w:leader="dot" w:pos="9922"/>
      </w:tabs>
      <w:spacing w:before="120" w:line="360" w:lineRule="exact"/>
      <w:ind w:left="709" w:hanging="709"/>
      <w:outlineLvl w:val="9"/>
    </w:pPr>
    <w:rPr>
      <w:b w:val="0"/>
    </w:rPr>
  </w:style>
  <w:style w:type="paragraph" w:styleId="20">
    <w:name w:val="toc 2"/>
    <w:basedOn w:val="10"/>
    <w:next w:val="a"/>
    <w:uiPriority w:val="39"/>
    <w:pPr>
      <w:jc w:val="left"/>
    </w:pPr>
  </w:style>
  <w:style w:type="paragraph" w:styleId="a4">
    <w:name w:val="header"/>
    <w:aliases w:val="頁首1"/>
    <w:basedOn w:val="a"/>
    <w:pPr>
      <w:tabs>
        <w:tab w:val="center" w:pos="4153"/>
        <w:tab w:val="right" w:pos="8306"/>
      </w:tabs>
    </w:pPr>
    <w:rPr>
      <w:sz w:val="20"/>
    </w:rPr>
  </w:style>
  <w:style w:type="paragraph" w:styleId="a5">
    <w:name w:val="footer"/>
    <w:basedOn w:val="a"/>
    <w:link w:val="a6"/>
    <w:pPr>
      <w:tabs>
        <w:tab w:val="center" w:pos="4153"/>
        <w:tab w:val="right" w:pos="8306"/>
      </w:tabs>
      <w:jc w:val="center"/>
    </w:pPr>
    <w:rPr>
      <w:sz w:val="20"/>
    </w:rPr>
  </w:style>
  <w:style w:type="character" w:styleId="a7">
    <w:name w:val="Hyperlink"/>
    <w:uiPriority w:val="99"/>
    <w:rPr>
      <w:color w:val="0000FF"/>
      <w:u w:val="single"/>
    </w:rPr>
  </w:style>
  <w:style w:type="paragraph" w:styleId="a8">
    <w:name w:val="annotation text"/>
    <w:basedOn w:val="a"/>
    <w:link w:val="a9"/>
    <w:semiHidden/>
  </w:style>
  <w:style w:type="paragraph" w:customStyle="1" w:styleId="HSR">
    <w:name w:val="HSR.附件.標題"/>
    <w:pPr>
      <w:snapToGrid w:val="0"/>
      <w:spacing w:before="120" w:after="120"/>
    </w:pPr>
    <w:rPr>
      <w:rFonts w:eastAsia="標楷體"/>
      <w:noProof/>
      <w:sz w:val="24"/>
    </w:rPr>
  </w:style>
  <w:style w:type="paragraph" w:customStyle="1" w:styleId="HSR0">
    <w:name w:val="HSR首頁.規章編號"/>
    <w:pPr>
      <w:spacing w:before="120" w:after="120"/>
      <w:jc w:val="center"/>
    </w:pPr>
    <w:rPr>
      <w:rFonts w:eastAsia="標楷體"/>
      <w:sz w:val="44"/>
    </w:rPr>
  </w:style>
  <w:style w:type="paragraph" w:customStyle="1" w:styleId="30">
    <w:name w:val="內文3"/>
    <w:basedOn w:val="a"/>
    <w:pPr>
      <w:ind w:left="851"/>
    </w:pPr>
  </w:style>
  <w:style w:type="character" w:styleId="aa">
    <w:name w:val="page number"/>
    <w:rPr>
      <w:rFonts w:ascii="Times New Roman" w:eastAsia="標楷體" w:hAnsi="Times New Roman"/>
    </w:rPr>
  </w:style>
  <w:style w:type="paragraph" w:styleId="ab">
    <w:name w:val="Body Text"/>
    <w:basedOn w:val="a"/>
  </w:style>
  <w:style w:type="character" w:styleId="ac">
    <w:name w:val="FollowedHyperlink"/>
    <w:rPr>
      <w:color w:val="800080"/>
      <w:u w:val="single"/>
    </w:rPr>
  </w:style>
  <w:style w:type="paragraph" w:styleId="31">
    <w:name w:val="toc 3"/>
    <w:basedOn w:val="10"/>
    <w:next w:val="a"/>
    <w:semiHidden/>
    <w:pPr>
      <w:snapToGrid w:val="0"/>
      <w:spacing w:line="240" w:lineRule="auto"/>
      <w:ind w:firstLine="0"/>
    </w:pPr>
  </w:style>
  <w:style w:type="paragraph" w:customStyle="1" w:styleId="HSR3">
    <w:name w:val="HSR首頁.版序資料"/>
    <w:pPr>
      <w:snapToGrid w:val="0"/>
      <w:ind w:left="2835"/>
    </w:pPr>
    <w:rPr>
      <w:rFonts w:eastAsia="標楷體"/>
      <w:sz w:val="48"/>
    </w:rPr>
  </w:style>
  <w:style w:type="paragraph" w:customStyle="1" w:styleId="HSR6">
    <w:name w:val="HSR.頁尾"/>
    <w:basedOn w:val="a4"/>
  </w:style>
  <w:style w:type="paragraph" w:styleId="40">
    <w:name w:val="toc 4"/>
    <w:basedOn w:val="a"/>
    <w:next w:val="a"/>
    <w:autoRedefine/>
    <w:semiHidden/>
    <w:pPr>
      <w:ind w:left="1440"/>
    </w:pPr>
  </w:style>
  <w:style w:type="paragraph" w:customStyle="1" w:styleId="HSR1">
    <w:name w:val="HSR.標題.1"/>
    <w:basedOn w:val="1"/>
    <w:pPr>
      <w:keepNext w:val="0"/>
      <w:numPr>
        <w:numId w:val="1"/>
      </w:numPr>
      <w:snapToGrid w:val="0"/>
      <w:jc w:val="left"/>
    </w:pPr>
    <w:rPr>
      <w:noProof/>
    </w:rPr>
  </w:style>
  <w:style w:type="paragraph" w:customStyle="1" w:styleId="HSR10">
    <w:name w:val="HSR.內文.1"/>
    <w:pPr>
      <w:snapToGrid w:val="0"/>
      <w:spacing w:before="120" w:after="120"/>
      <w:ind w:left="851"/>
      <w:jc w:val="both"/>
    </w:pPr>
    <w:rPr>
      <w:rFonts w:eastAsia="標楷體"/>
      <w:sz w:val="24"/>
    </w:rPr>
  </w:style>
  <w:style w:type="paragraph" w:styleId="50">
    <w:name w:val="toc 5"/>
    <w:basedOn w:val="a"/>
    <w:next w:val="a"/>
    <w:autoRedefine/>
    <w:semiHidden/>
    <w:pPr>
      <w:ind w:left="1920"/>
    </w:pPr>
  </w:style>
  <w:style w:type="paragraph" w:styleId="ad">
    <w:name w:val="Document Map"/>
    <w:basedOn w:val="a"/>
    <w:semiHidden/>
    <w:pPr>
      <w:shd w:val="clear" w:color="auto" w:fill="000080"/>
    </w:pPr>
    <w:rPr>
      <w:rFonts w:ascii="Arial" w:eastAsia="新細明體" w:hAnsi="Arial"/>
    </w:rPr>
  </w:style>
  <w:style w:type="paragraph" w:styleId="ae">
    <w:name w:val="Date"/>
    <w:basedOn w:val="a"/>
    <w:next w:val="a"/>
    <w:pPr>
      <w:keepNext w:val="0"/>
      <w:adjustRightInd/>
      <w:jc w:val="right"/>
      <w:textAlignment w:val="auto"/>
    </w:pPr>
    <w:rPr>
      <w:rFonts w:eastAsia="新細明體"/>
      <w:kern w:val="2"/>
    </w:rPr>
  </w:style>
  <w:style w:type="paragraph" w:styleId="60">
    <w:name w:val="toc 6"/>
    <w:basedOn w:val="a"/>
    <w:next w:val="a"/>
    <w:autoRedefine/>
    <w:semiHidden/>
    <w:pPr>
      <w:ind w:left="2400"/>
    </w:pPr>
  </w:style>
  <w:style w:type="paragraph" w:styleId="70">
    <w:name w:val="toc 7"/>
    <w:basedOn w:val="a"/>
    <w:next w:val="a"/>
    <w:autoRedefine/>
    <w:semiHidden/>
    <w:pPr>
      <w:ind w:left="2880"/>
    </w:pPr>
  </w:style>
  <w:style w:type="paragraph" w:styleId="80">
    <w:name w:val="toc 8"/>
    <w:basedOn w:val="a"/>
    <w:next w:val="a"/>
    <w:autoRedefine/>
    <w:semiHidden/>
    <w:pPr>
      <w:ind w:left="3360"/>
    </w:pPr>
  </w:style>
  <w:style w:type="paragraph" w:styleId="90">
    <w:name w:val="toc 9"/>
    <w:basedOn w:val="a"/>
    <w:next w:val="a"/>
    <w:autoRedefine/>
    <w:semiHidden/>
    <w:pPr>
      <w:ind w:left="3840"/>
    </w:pPr>
  </w:style>
  <w:style w:type="paragraph" w:customStyle="1" w:styleId="HSR30">
    <w:name w:val="HSR.目錄.3"/>
    <w:basedOn w:val="31"/>
    <w:pPr>
      <w:numPr>
        <w:numId w:val="0"/>
      </w:numPr>
      <w:ind w:left="709"/>
    </w:pPr>
  </w:style>
  <w:style w:type="paragraph" w:customStyle="1" w:styleId="HSR2">
    <w:name w:val="HSR.標題.2"/>
    <w:basedOn w:val="2"/>
    <w:pPr>
      <w:keepNext w:val="0"/>
      <w:numPr>
        <w:ilvl w:val="1"/>
        <w:numId w:val="1"/>
      </w:numPr>
    </w:pPr>
    <w:rPr>
      <w:b w:val="0"/>
    </w:rPr>
  </w:style>
  <w:style w:type="paragraph" w:styleId="af">
    <w:name w:val="caption"/>
    <w:basedOn w:val="a"/>
    <w:next w:val="a"/>
    <w:qFormat/>
    <w:pPr>
      <w:keepNext w:val="0"/>
      <w:tabs>
        <w:tab w:val="left" w:pos="7900"/>
        <w:tab w:val="right" w:pos="9900"/>
      </w:tabs>
      <w:ind w:firstLine="7859"/>
    </w:pPr>
    <w:rPr>
      <w:i/>
      <w:sz w:val="20"/>
    </w:rPr>
  </w:style>
  <w:style w:type="paragraph" w:customStyle="1" w:styleId="HSR31">
    <w:name w:val="HSR.標題.3"/>
    <w:basedOn w:val="3"/>
    <w:pPr>
      <w:keepNext w:val="0"/>
    </w:pPr>
    <w:rPr>
      <w:noProof/>
    </w:rPr>
  </w:style>
  <w:style w:type="paragraph" w:customStyle="1" w:styleId="HSR7">
    <w:name w:val="HSR首頁.標題"/>
    <w:pPr>
      <w:spacing w:before="120" w:after="120"/>
      <w:jc w:val="center"/>
    </w:pPr>
    <w:rPr>
      <w:rFonts w:eastAsia="標楷體"/>
      <w:sz w:val="44"/>
    </w:rPr>
  </w:style>
  <w:style w:type="paragraph" w:customStyle="1" w:styleId="HSR8">
    <w:name w:val="HSR首頁.規章名稱"/>
    <w:pPr>
      <w:shd w:val="clear" w:color="auto" w:fill="FFFFFF"/>
      <w:spacing w:before="120" w:after="120"/>
      <w:jc w:val="center"/>
    </w:pPr>
    <w:rPr>
      <w:rFonts w:eastAsia="標楷體"/>
      <w:sz w:val="44"/>
    </w:rPr>
  </w:style>
  <w:style w:type="paragraph" w:customStyle="1" w:styleId="HSR9">
    <w:name w:val="HSR表格.內文"/>
    <w:pPr>
      <w:spacing w:before="120" w:after="120"/>
      <w:ind w:left="113" w:right="113"/>
      <w:jc w:val="center"/>
    </w:pPr>
    <w:rPr>
      <w:rFonts w:eastAsia="標楷體"/>
      <w:bCs/>
      <w:sz w:val="24"/>
    </w:rPr>
  </w:style>
  <w:style w:type="paragraph" w:customStyle="1" w:styleId="HSR4">
    <w:name w:val="HSR.標題.4"/>
    <w:basedOn w:val="4"/>
    <w:pPr>
      <w:keepNext w:val="0"/>
      <w:numPr>
        <w:ilvl w:val="3"/>
        <w:numId w:val="1"/>
      </w:numPr>
    </w:pPr>
    <w:rPr>
      <w:noProof/>
    </w:rPr>
  </w:style>
  <w:style w:type="paragraph" w:customStyle="1" w:styleId="HSR5">
    <w:name w:val="HSR.標題.5"/>
    <w:basedOn w:val="5"/>
    <w:pPr>
      <w:keepNext w:val="0"/>
      <w:numPr>
        <w:ilvl w:val="4"/>
        <w:numId w:val="1"/>
      </w:numPr>
    </w:pPr>
    <w:rPr>
      <w:noProof/>
    </w:rPr>
  </w:style>
  <w:style w:type="paragraph" w:customStyle="1" w:styleId="HSR40">
    <w:name w:val="HSR.內文.4"/>
    <w:basedOn w:val="a"/>
    <w:pPr>
      <w:keepNext w:val="0"/>
      <w:spacing w:before="120" w:after="120"/>
      <w:ind w:left="1276"/>
      <w:jc w:val="both"/>
    </w:pPr>
  </w:style>
  <w:style w:type="paragraph" w:customStyle="1" w:styleId="HSR50">
    <w:name w:val="HSR.內文.5"/>
    <w:basedOn w:val="a"/>
    <w:pPr>
      <w:keepNext w:val="0"/>
      <w:widowControl/>
      <w:spacing w:before="120" w:after="120"/>
      <w:ind w:left="1985"/>
      <w:jc w:val="both"/>
    </w:pPr>
    <w:rPr>
      <w:noProof/>
    </w:rPr>
  </w:style>
  <w:style w:type="paragraph" w:customStyle="1" w:styleId="HSR11">
    <w:name w:val="HSR.目錄.1"/>
    <w:basedOn w:val="10"/>
    <w:pPr>
      <w:numPr>
        <w:numId w:val="0"/>
      </w:numPr>
      <w:ind w:left="709" w:hanging="709"/>
    </w:pPr>
    <w:rPr>
      <w:kern w:val="0"/>
    </w:rPr>
  </w:style>
  <w:style w:type="paragraph" w:customStyle="1" w:styleId="af0">
    <w:name w:val="規章修正"/>
    <w:basedOn w:val="a"/>
    <w:pPr>
      <w:spacing w:before="120" w:after="120"/>
    </w:pPr>
  </w:style>
  <w:style w:type="paragraph" w:customStyle="1" w:styleId="HSRa">
    <w:name w:val="HSR.頁首"/>
    <w:pPr>
      <w:framePr w:w="9526" w:h="851" w:hRule="exact" w:hSpace="181" w:vSpace="181" w:wrap="around" w:vAnchor="text" w:hAnchor="text" w:y="1"/>
      <w:tabs>
        <w:tab w:val="center" w:pos="4320"/>
        <w:tab w:val="right" w:pos="8640"/>
      </w:tabs>
      <w:jc w:val="center"/>
    </w:pPr>
    <w:rPr>
      <w:rFonts w:eastAsia="標楷體"/>
      <w:b/>
      <w:bCs/>
      <w:sz w:val="24"/>
    </w:rPr>
  </w:style>
  <w:style w:type="paragraph" w:customStyle="1" w:styleId="HSRb">
    <w:name w:val="HSR.附件頁標題"/>
    <w:basedOn w:val="a"/>
    <w:pPr>
      <w:snapToGrid w:val="0"/>
      <w:spacing w:before="120" w:after="120"/>
      <w:jc w:val="center"/>
    </w:pPr>
    <w:rPr>
      <w:b/>
      <w:sz w:val="52"/>
      <w:szCs w:val="24"/>
    </w:rPr>
  </w:style>
  <w:style w:type="paragraph" w:customStyle="1" w:styleId="af1">
    <w:name w:val="目次"/>
    <w:basedOn w:val="a"/>
    <w:pPr>
      <w:tabs>
        <w:tab w:val="left" w:pos="1418"/>
        <w:tab w:val="center" w:leader="dot" w:pos="9639"/>
      </w:tabs>
      <w:spacing w:after="480"/>
      <w:jc w:val="center"/>
    </w:pPr>
    <w:rPr>
      <w:bCs/>
      <w:szCs w:val="24"/>
    </w:rPr>
  </w:style>
  <w:style w:type="paragraph" w:styleId="af2">
    <w:name w:val="Note Heading"/>
    <w:basedOn w:val="a"/>
    <w:next w:val="a"/>
    <w:pPr>
      <w:jc w:val="center"/>
    </w:pPr>
  </w:style>
  <w:style w:type="paragraph" w:customStyle="1" w:styleId="HSRc">
    <w:name w:val="HSR.附件名稱及編號"/>
    <w:pPr>
      <w:jc w:val="center"/>
    </w:pPr>
    <w:rPr>
      <w:rFonts w:eastAsia="標楷體"/>
      <w:b/>
      <w:bCs/>
      <w:sz w:val="40"/>
    </w:rPr>
  </w:style>
  <w:style w:type="paragraph" w:customStyle="1" w:styleId="af3">
    <w:name w:val="首頁.頁首"/>
    <w:pPr>
      <w:jc w:val="center"/>
    </w:pPr>
    <w:rPr>
      <w:rFonts w:eastAsia="標楷體"/>
      <w:sz w:val="52"/>
    </w:rPr>
  </w:style>
  <w:style w:type="paragraph" w:customStyle="1" w:styleId="HSR20">
    <w:name w:val="HSR.目錄.2"/>
    <w:basedOn w:val="20"/>
    <w:pPr>
      <w:numPr>
        <w:numId w:val="0"/>
      </w:numPr>
      <w:ind w:left="709" w:hanging="709"/>
    </w:pPr>
  </w:style>
  <w:style w:type="paragraph" w:styleId="af4">
    <w:name w:val="Balloon Text"/>
    <w:basedOn w:val="a"/>
    <w:semiHidden/>
    <w:rPr>
      <w:rFonts w:ascii="Arial" w:eastAsia="新細明體" w:hAnsi="Arial"/>
      <w:sz w:val="18"/>
      <w:szCs w:val="18"/>
    </w:rPr>
  </w:style>
  <w:style w:type="paragraph" w:styleId="af5">
    <w:name w:val="Body Text Indent"/>
    <w:basedOn w:val="a"/>
    <w:pPr>
      <w:spacing w:after="120"/>
      <w:ind w:leftChars="200" w:left="480"/>
    </w:pPr>
  </w:style>
  <w:style w:type="paragraph" w:customStyle="1" w:styleId="HSR70">
    <w:name w:val="HSR.標題.7"/>
    <w:basedOn w:val="a"/>
    <w:pPr>
      <w:tabs>
        <w:tab w:val="num" w:pos="2770"/>
      </w:tabs>
      <w:ind w:left="2410"/>
    </w:pPr>
  </w:style>
  <w:style w:type="paragraph" w:styleId="af6">
    <w:name w:val="Salutation"/>
    <w:basedOn w:val="a"/>
    <w:next w:val="a"/>
  </w:style>
  <w:style w:type="paragraph" w:styleId="21">
    <w:name w:val="Body Text Indent 2"/>
    <w:basedOn w:val="a"/>
    <w:pPr>
      <w:spacing w:after="120" w:line="480" w:lineRule="auto"/>
      <w:ind w:leftChars="200" w:left="480"/>
    </w:pPr>
  </w:style>
  <w:style w:type="paragraph" w:styleId="HTML">
    <w:name w:val="HTML Preformatted"/>
    <w:basedOn w:val="a"/>
    <w:link w:val="HTML0"/>
    <w:pPr>
      <w:keepNext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sz w:val="20"/>
    </w:rPr>
  </w:style>
  <w:style w:type="paragraph" w:customStyle="1" w:styleId="HSR80">
    <w:name w:val="HSR.標題.8"/>
    <w:basedOn w:val="a"/>
    <w:pPr>
      <w:tabs>
        <w:tab w:val="num" w:pos="2770"/>
      </w:tabs>
      <w:ind w:left="2410"/>
    </w:pPr>
  </w:style>
  <w:style w:type="paragraph" w:styleId="Web">
    <w:name w:val="Normal (Web)"/>
    <w:basedOn w:val="a"/>
    <w:rsid w:val="00DD4BAB"/>
    <w:pPr>
      <w:keepNext w:val="0"/>
      <w:widowControl/>
      <w:adjustRightInd/>
      <w:spacing w:before="100" w:beforeAutospacing="1" w:after="100" w:afterAutospacing="1"/>
      <w:textAlignment w:val="auto"/>
    </w:pPr>
    <w:rPr>
      <w:rFonts w:ascii="新細明體" w:eastAsia="新細明體" w:hAnsi="新細明體" w:cs="新細明體"/>
      <w:szCs w:val="24"/>
    </w:rPr>
  </w:style>
  <w:style w:type="character" w:customStyle="1" w:styleId="style5">
    <w:name w:val="style5"/>
    <w:basedOn w:val="a0"/>
    <w:rsid w:val="00DD4BAB"/>
  </w:style>
  <w:style w:type="character" w:styleId="af7">
    <w:name w:val="Strong"/>
    <w:qFormat/>
    <w:rsid w:val="0034312C"/>
    <w:rPr>
      <w:b/>
      <w:bCs/>
    </w:rPr>
  </w:style>
  <w:style w:type="paragraph" w:customStyle="1" w:styleId="HSR60">
    <w:name w:val="HSR.標題.6"/>
    <w:basedOn w:val="a"/>
    <w:rsid w:val="009B5786"/>
    <w:pPr>
      <w:tabs>
        <w:tab w:val="num" w:pos="2410"/>
      </w:tabs>
      <w:spacing w:before="120" w:after="120"/>
      <w:ind w:left="2410" w:hanging="425"/>
    </w:pPr>
  </w:style>
  <w:style w:type="paragraph" w:customStyle="1" w:styleId="HSR3-1">
    <w:name w:val="HSR.標題.3-1"/>
    <w:basedOn w:val="HSR31"/>
    <w:rsid w:val="009B5786"/>
    <w:pPr>
      <w:numPr>
        <w:ilvl w:val="0"/>
        <w:numId w:val="0"/>
      </w:numPr>
      <w:tabs>
        <w:tab w:val="num" w:pos="851"/>
      </w:tabs>
      <w:ind w:left="851" w:hanging="851"/>
    </w:pPr>
    <w:rPr>
      <w:noProof w:val="0"/>
    </w:rPr>
  </w:style>
  <w:style w:type="paragraph" w:styleId="af8">
    <w:name w:val="annotation subject"/>
    <w:basedOn w:val="a8"/>
    <w:next w:val="a8"/>
    <w:link w:val="af9"/>
    <w:uiPriority w:val="99"/>
    <w:semiHidden/>
    <w:unhideWhenUsed/>
    <w:rsid w:val="0048307D"/>
    <w:rPr>
      <w:b/>
      <w:bCs/>
    </w:rPr>
  </w:style>
  <w:style w:type="character" w:customStyle="1" w:styleId="a9">
    <w:name w:val="註解文字 字元"/>
    <w:link w:val="a8"/>
    <w:semiHidden/>
    <w:rsid w:val="0048307D"/>
    <w:rPr>
      <w:rFonts w:eastAsia="標楷體"/>
      <w:sz w:val="24"/>
    </w:rPr>
  </w:style>
  <w:style w:type="character" w:customStyle="1" w:styleId="af9">
    <w:name w:val="註解主旨 字元"/>
    <w:link w:val="af8"/>
    <w:uiPriority w:val="99"/>
    <w:semiHidden/>
    <w:rsid w:val="0048307D"/>
    <w:rPr>
      <w:rFonts w:eastAsia="標楷體"/>
      <w:b/>
      <w:bCs/>
      <w:sz w:val="24"/>
    </w:rPr>
  </w:style>
  <w:style w:type="character" w:customStyle="1" w:styleId="HTML0">
    <w:name w:val="HTML 預設格式 字元"/>
    <w:link w:val="HTML"/>
    <w:rsid w:val="00205C0F"/>
    <w:rPr>
      <w:rFonts w:ascii="細明體" w:eastAsia="細明體" w:hAnsi="Courier New"/>
    </w:rPr>
  </w:style>
  <w:style w:type="character" w:customStyle="1" w:styleId="a6">
    <w:name w:val="頁尾 字元"/>
    <w:link w:val="a5"/>
    <w:rsid w:val="00F52121"/>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59664">
      <w:bodyDiv w:val="1"/>
      <w:marLeft w:val="0"/>
      <w:marRight w:val="0"/>
      <w:marTop w:val="0"/>
      <w:marBottom w:val="0"/>
      <w:divBdr>
        <w:top w:val="none" w:sz="0" w:space="0" w:color="auto"/>
        <w:left w:val="none" w:sz="0" w:space="0" w:color="auto"/>
        <w:bottom w:val="none" w:sz="0" w:space="0" w:color="auto"/>
        <w:right w:val="none" w:sz="0" w:space="0" w:color="auto"/>
      </w:divBdr>
    </w:div>
    <w:div w:id="712577659">
      <w:bodyDiv w:val="1"/>
      <w:marLeft w:val="0"/>
      <w:marRight w:val="0"/>
      <w:marTop w:val="0"/>
      <w:marBottom w:val="0"/>
      <w:divBdr>
        <w:top w:val="none" w:sz="0" w:space="0" w:color="auto"/>
        <w:left w:val="none" w:sz="0" w:space="0" w:color="auto"/>
        <w:bottom w:val="none" w:sz="0" w:space="0" w:color="auto"/>
        <w:right w:val="none" w:sz="0" w:space="0" w:color="auto"/>
      </w:divBdr>
    </w:div>
    <w:div w:id="950210455">
      <w:bodyDiv w:val="1"/>
      <w:marLeft w:val="0"/>
      <w:marRight w:val="0"/>
      <w:marTop w:val="0"/>
      <w:marBottom w:val="0"/>
      <w:divBdr>
        <w:top w:val="none" w:sz="0" w:space="0" w:color="auto"/>
        <w:left w:val="none" w:sz="0" w:space="0" w:color="auto"/>
        <w:bottom w:val="none" w:sz="0" w:space="0" w:color="auto"/>
        <w:right w:val="none" w:sz="0" w:space="0" w:color="auto"/>
      </w:divBdr>
    </w:div>
    <w:div w:id="999500033">
      <w:bodyDiv w:val="1"/>
      <w:marLeft w:val="0"/>
      <w:marRight w:val="0"/>
      <w:marTop w:val="0"/>
      <w:marBottom w:val="0"/>
      <w:divBdr>
        <w:top w:val="none" w:sz="0" w:space="0" w:color="auto"/>
        <w:left w:val="none" w:sz="0" w:space="0" w:color="auto"/>
        <w:bottom w:val="none" w:sz="0" w:space="0" w:color="auto"/>
        <w:right w:val="none" w:sz="0" w:space="0" w:color="auto"/>
      </w:divBdr>
    </w:div>
    <w:div w:id="1107774809">
      <w:bodyDiv w:val="1"/>
      <w:marLeft w:val="0"/>
      <w:marRight w:val="0"/>
      <w:marTop w:val="0"/>
      <w:marBottom w:val="0"/>
      <w:divBdr>
        <w:top w:val="none" w:sz="0" w:space="0" w:color="auto"/>
        <w:left w:val="none" w:sz="0" w:space="0" w:color="auto"/>
        <w:bottom w:val="none" w:sz="0" w:space="0" w:color="auto"/>
        <w:right w:val="none" w:sz="0" w:space="0" w:color="auto"/>
      </w:divBdr>
    </w:div>
    <w:div w:id="1170288676">
      <w:bodyDiv w:val="1"/>
      <w:marLeft w:val="0"/>
      <w:marRight w:val="0"/>
      <w:marTop w:val="0"/>
      <w:marBottom w:val="0"/>
      <w:divBdr>
        <w:top w:val="none" w:sz="0" w:space="0" w:color="auto"/>
        <w:left w:val="none" w:sz="0" w:space="0" w:color="auto"/>
        <w:bottom w:val="none" w:sz="0" w:space="0" w:color="auto"/>
        <w:right w:val="none" w:sz="0" w:space="0" w:color="auto"/>
      </w:divBdr>
    </w:div>
    <w:div w:id="1229656136">
      <w:bodyDiv w:val="1"/>
      <w:marLeft w:val="0"/>
      <w:marRight w:val="0"/>
      <w:marTop w:val="0"/>
      <w:marBottom w:val="0"/>
      <w:divBdr>
        <w:top w:val="none" w:sz="0" w:space="0" w:color="auto"/>
        <w:left w:val="none" w:sz="0" w:space="0" w:color="auto"/>
        <w:bottom w:val="none" w:sz="0" w:space="0" w:color="auto"/>
        <w:right w:val="none" w:sz="0" w:space="0" w:color="auto"/>
      </w:divBdr>
    </w:div>
    <w:div w:id="1290472304">
      <w:bodyDiv w:val="1"/>
      <w:marLeft w:val="0"/>
      <w:marRight w:val="0"/>
      <w:marTop w:val="0"/>
      <w:marBottom w:val="0"/>
      <w:divBdr>
        <w:top w:val="none" w:sz="0" w:space="0" w:color="auto"/>
        <w:left w:val="none" w:sz="0" w:space="0" w:color="auto"/>
        <w:bottom w:val="none" w:sz="0" w:space="0" w:color="auto"/>
        <w:right w:val="none" w:sz="0" w:space="0" w:color="auto"/>
      </w:divBdr>
    </w:div>
    <w:div w:id="1396389125">
      <w:bodyDiv w:val="1"/>
      <w:marLeft w:val="0"/>
      <w:marRight w:val="0"/>
      <w:marTop w:val="0"/>
      <w:marBottom w:val="0"/>
      <w:divBdr>
        <w:top w:val="none" w:sz="0" w:space="0" w:color="auto"/>
        <w:left w:val="none" w:sz="0" w:space="0" w:color="auto"/>
        <w:bottom w:val="none" w:sz="0" w:space="0" w:color="auto"/>
        <w:right w:val="none" w:sz="0" w:space="0" w:color="auto"/>
      </w:divBdr>
    </w:div>
    <w:div w:id="1534879182">
      <w:bodyDiv w:val="1"/>
      <w:marLeft w:val="0"/>
      <w:marRight w:val="0"/>
      <w:marTop w:val="0"/>
      <w:marBottom w:val="0"/>
      <w:divBdr>
        <w:top w:val="none" w:sz="0" w:space="0" w:color="auto"/>
        <w:left w:val="none" w:sz="0" w:space="0" w:color="auto"/>
        <w:bottom w:val="none" w:sz="0" w:space="0" w:color="auto"/>
        <w:right w:val="none" w:sz="0" w:space="0" w:color="auto"/>
      </w:divBdr>
    </w:div>
    <w:div w:id="1755584483">
      <w:bodyDiv w:val="1"/>
      <w:marLeft w:val="0"/>
      <w:marRight w:val="0"/>
      <w:marTop w:val="0"/>
      <w:marBottom w:val="0"/>
      <w:divBdr>
        <w:top w:val="none" w:sz="0" w:space="0" w:color="auto"/>
        <w:left w:val="none" w:sz="0" w:space="0" w:color="auto"/>
        <w:bottom w:val="none" w:sz="0" w:space="0" w:color="auto"/>
        <w:right w:val="none" w:sz="0" w:space="0" w:color="auto"/>
      </w:divBdr>
    </w:div>
    <w:div w:id="1778716209">
      <w:bodyDiv w:val="1"/>
      <w:marLeft w:val="0"/>
      <w:marRight w:val="0"/>
      <w:marTop w:val="0"/>
      <w:marBottom w:val="0"/>
      <w:divBdr>
        <w:top w:val="none" w:sz="0" w:space="0" w:color="auto"/>
        <w:left w:val="none" w:sz="0" w:space="0" w:color="auto"/>
        <w:bottom w:val="none" w:sz="0" w:space="0" w:color="auto"/>
        <w:right w:val="none" w:sz="0" w:space="0" w:color="auto"/>
      </w:divBdr>
    </w:div>
    <w:div w:id="179413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018313\LOCALS~1\Temp\&#35215;&#31456;&#27161;&#28310;&#21270;&#26684;&#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文件" ma:contentTypeID="0x01010057D3B22ED6C96444B89A1CFCED2DA3FE" ma:contentTypeVersion="11" ma:contentTypeDescription="建立新的文件。" ma:contentTypeScope="" ma:versionID="12df57a6a08e36853c571c532e2b3f9d">
  <xsd:schema xmlns:xsd="http://www.w3.org/2001/XMLSchema" xmlns:xs="http://www.w3.org/2001/XMLSchema" xmlns:p="http://schemas.microsoft.com/office/2006/metadata/properties" xmlns:ns2="c425b6ed-55a5-4ef7-9417-24c424e9c9d8" xmlns:ns3="0655286c-63a1-45ab-bdd5-b0280db1d25b" xmlns:ns4="5799e1c7-61b6-4b63-972f-664a1286e657" xmlns:ns5="80a782ec-b357-4091-8c7a-32b568e164a1" targetNamespace="http://schemas.microsoft.com/office/2006/metadata/properties" ma:root="true" ma:fieldsID="051d446fc102a13ba00b063645991261" ns2:_="" ns3:_="" ns4:_="" ns5:_="">
    <xsd:import namespace="c425b6ed-55a5-4ef7-9417-24c424e9c9d8"/>
    <xsd:import namespace="0655286c-63a1-45ab-bdd5-b0280db1d25b"/>
    <xsd:import namespace="5799e1c7-61b6-4b63-972f-664a1286e657"/>
    <xsd:import namespace="80a782ec-b357-4091-8c7a-32b568e164a1"/>
    <xsd:element name="properties">
      <xsd:complexType>
        <xsd:sequence>
          <xsd:element name="documentManagement">
            <xsd:complexType>
              <xsd:all>
                <xsd:element ref="ns2:SerialNumber"/>
                <xsd:element ref="ns2:Department"/>
                <xsd:element ref="ns2:ImplementDate"/>
                <xsd:element ref="ns3:IsWording" minOccurs="0"/>
                <xsd:element ref="ns4:Order0"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5b6ed-55a5-4ef7-9417-24c424e9c9d8" elementFormDefault="qualified">
    <xsd:import namespace="http://schemas.microsoft.com/office/2006/documentManagement/types"/>
    <xsd:import namespace="http://schemas.microsoft.com/office/infopath/2007/PartnerControls"/>
    <xsd:element name="SerialNumber" ma:index="8" ma:displayName="編號" ma:internalName="SerialNumber" ma:readOnly="false">
      <xsd:simpleType>
        <xsd:restriction base="dms:Text">
          <xsd:maxLength value="255"/>
        </xsd:restriction>
      </xsd:simpleType>
    </xsd:element>
    <xsd:element name="Department" ma:index="9" ma:displayName="部門" ma:internalName="Department" ma:readOnly="false">
      <xsd:simpleType>
        <xsd:restriction base="dms:Text">
          <xsd:maxLength value="255"/>
        </xsd:restriction>
      </xsd:simpleType>
    </xsd:element>
    <xsd:element name="ImplementDate" ma:index="10" ma:displayName="實施日期" ma:format="DateOnly" ma:internalName="Implemen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55286c-63a1-45ab-bdd5-b0280db1d25b" elementFormDefault="qualified">
    <xsd:import namespace="http://schemas.microsoft.com/office/2006/documentManagement/types"/>
    <xsd:import namespace="http://schemas.microsoft.com/office/infopath/2007/PartnerControls"/>
    <xsd:element name="IsWording" ma:index="11" nillable="true" ma:displayName="是否為文案" ma:default="0" ma:internalName="IsWor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99e1c7-61b6-4b63-972f-664a1286e657" elementFormDefault="qualified">
    <xsd:import namespace="http://schemas.microsoft.com/office/2006/documentManagement/types"/>
    <xsd:import namespace="http://schemas.microsoft.com/office/infopath/2007/PartnerControls"/>
    <xsd:element name="Order0" ma:index="12" nillable="true" ma:displayName="Order" ma:decimals="0" ma:default="100" ma:indexed="true"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0a782ec-b357-4091-8c7a-32b568e164a1" elementFormDefault="qualified">
    <xsd:import namespace="http://schemas.microsoft.com/office/2006/documentManagement/types"/>
    <xsd:import namespace="http://schemas.microsoft.com/office/infopath/2007/PartnerControls"/>
    <xsd:element name="_dlc_DocId" ma:index="13" nillable="true" ma:displayName="文件識別碼值" ma:description="指派給此項目的文件識別碼值。" ma:internalName="_dlc_DocId" ma:readOnly="true">
      <xsd:simpleType>
        <xsd:restriction base="dms:Text"/>
      </xsd:simpleType>
    </xsd:element>
    <xsd:element name="_dlc_DocIdUrl" ma:index="14" nillable="true" ma:displayName="文件識別碼" ma:description="此文件的永久性連結。"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axOccurs="1" ma:index="4" ma:displayName="標題(內容)"/>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A9614-1F67-4C3F-A3BE-60015CC7DFEE}">
  <ds:schemaRefs>
    <ds:schemaRef ds:uri="http://schemas.microsoft.com/sharepoint/events"/>
  </ds:schemaRefs>
</ds:datastoreItem>
</file>

<file path=customXml/itemProps2.xml><?xml version="1.0" encoding="utf-8"?>
<ds:datastoreItem xmlns:ds="http://schemas.openxmlformats.org/officeDocument/2006/customXml" ds:itemID="{386B6B42-4A8E-4BC4-A721-28B5DF12E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5b6ed-55a5-4ef7-9417-24c424e9c9d8"/>
    <ds:schemaRef ds:uri="0655286c-63a1-45ab-bdd5-b0280db1d25b"/>
    <ds:schemaRef ds:uri="5799e1c7-61b6-4b63-972f-664a1286e657"/>
    <ds:schemaRef ds:uri="80a782ec-b357-4091-8c7a-32b568e16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0CA4C-DB21-4F53-827B-8816D5592654}">
  <ds:schemaRefs>
    <ds:schemaRef ds:uri="http://schemas.microsoft.com/office/2006/metadata/longProperties"/>
  </ds:schemaRefs>
</ds:datastoreItem>
</file>

<file path=customXml/itemProps4.xml><?xml version="1.0" encoding="utf-8"?>
<ds:datastoreItem xmlns:ds="http://schemas.openxmlformats.org/officeDocument/2006/customXml" ds:itemID="{C0EB73A6-44C6-411A-866A-49A637AC8B1C}">
  <ds:schemaRefs>
    <ds:schemaRef ds:uri="http://schemas.microsoft.com/sharepoint/v3/contenttype/forms"/>
  </ds:schemaRefs>
</ds:datastoreItem>
</file>

<file path=customXml/itemProps5.xml><?xml version="1.0" encoding="utf-8"?>
<ds:datastoreItem xmlns:ds="http://schemas.openxmlformats.org/officeDocument/2006/customXml" ds:itemID="{0B1D7F09-3E5C-4996-B898-678BF16B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規章標準化格式</Template>
  <TotalTime>0</TotalTime>
  <Pages>1</Pages>
  <Words>990</Words>
  <Characters>5647</Characters>
  <Application>Microsoft Office Word</Application>
  <DocSecurity>0</DocSecurity>
  <Lines>47</Lines>
  <Paragraphs>13</Paragraphs>
  <ScaleCrop>false</ScaleCrop>
  <Company>Thsrc</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高鐵影音授權管理辦法</dc:title>
  <dc:subject/>
  <dc:creator>USER</dc:creator>
  <cp:keywords/>
  <cp:lastModifiedBy>snow_li (李秋雪)</cp:lastModifiedBy>
  <cp:revision>1</cp:revision>
  <cp:lastPrinted>2016-04-27T06:37:00Z</cp:lastPrinted>
  <dcterms:created xsi:type="dcterms:W3CDTF">2024-12-24T02:29:00Z</dcterms:created>
  <dcterms:modified xsi:type="dcterms:W3CDTF">2024-12-24T02:29:00Z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XF5TKREEXJ2M-137-400</vt:lpwstr>
  </property>
  <property fmtid="{D5CDD505-2E9C-101B-9397-08002B2CF9AE}" pid="3" name="_dlc_DocIdItemGuid">
    <vt:lpwstr>f9c1cb6d-4244-4100-8460-adb6c26434ec</vt:lpwstr>
  </property>
  <property fmtid="{D5CDD505-2E9C-101B-9397-08002B2CF9AE}" pid="4" name="_dlc_DocIdUrl">
    <vt:lpwstr>http://eip.thsrc.com.tw/regulation/_layouts/DocIdRedir.aspx?ID=XF5TKREEXJ2M-137-400, XF5TKREEXJ2M-137-400</vt:lpwstr>
  </property>
  <property fmtid="{D5CDD505-2E9C-101B-9397-08002B2CF9AE}" pid="5" name="Order0">
    <vt:lpwstr>100</vt:lpwstr>
  </property>
  <property fmtid="{D5CDD505-2E9C-101B-9397-08002B2CF9AE}" pid="6" name="Department">
    <vt:lpwstr>BRD</vt:lpwstr>
  </property>
  <property fmtid="{D5CDD505-2E9C-101B-9397-08002B2CF9AE}" pid="7" name="IsWording">
    <vt:lpwstr>0</vt:lpwstr>
  </property>
  <property fmtid="{D5CDD505-2E9C-101B-9397-08002B2CF9AE}" pid="8" name="SerialNumber">
    <vt:lpwstr>THSRC-BW2-000-021</vt:lpwstr>
  </property>
  <property fmtid="{D5CDD505-2E9C-101B-9397-08002B2CF9AE}" pid="9" name="ImplementDate">
    <vt:lpwstr/>
  </property>
</Properties>
</file>